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1B2B" w14:textId="77777777" w:rsidR="00703088" w:rsidRDefault="00703088" w:rsidP="00703088">
      <w:pPr>
        <w:spacing w:after="0" w:line="240" w:lineRule="auto"/>
        <w:rPr>
          <w:rFonts w:ascii="Calibri" w:hAnsi="Calibri" w:cs="Calibri"/>
        </w:rPr>
      </w:pPr>
    </w:p>
    <w:p w14:paraId="64E3BA33" w14:textId="77777777" w:rsidR="00703088" w:rsidRDefault="00517FA1" w:rsidP="00703088">
      <w:pPr>
        <w:spacing w:after="0" w:line="240" w:lineRule="auto"/>
        <w:outlineLvl w:val="0"/>
        <w:rPr>
          <w:rFonts w:ascii="Calibri" w:hAnsi="Calibri" w:cs="Calibri"/>
        </w:rPr>
      </w:pPr>
      <w:r w:rsidRPr="00B10DBC">
        <w:rPr>
          <w:rFonts w:ascii="Calibri" w:hAnsi="Calibri" w:cs="Calibri"/>
          <w:color w:val="FFFFFF" w:themeColor="background1"/>
          <w:sz w:val="10"/>
          <w:szCs w:val="10"/>
        </w:rPr>
        <w:t>Strategic Plan</w:t>
      </w:r>
    </w:p>
    <w:p w14:paraId="4BCBAE92" w14:textId="3994D2CC" w:rsidR="00DF22C2" w:rsidRPr="00C93DE3" w:rsidRDefault="00DF22C2" w:rsidP="00866BE4">
      <w:pPr>
        <w:pStyle w:val="Title"/>
        <w:rPr>
          <w:color w:val="FFFFFF" w:themeColor="background1"/>
        </w:rPr>
      </w:pPr>
      <w:r>
        <w:rPr>
          <w:noProof/>
        </w:rPr>
        <mc:AlternateContent>
          <mc:Choice Requires="wps">
            <w:drawing>
              <wp:anchor distT="0" distB="0" distL="114300" distR="114300" simplePos="0" relativeHeight="251659264" behindDoc="0" locked="0" layoutInCell="1" allowOverlap="1" wp14:anchorId="21542C1A" wp14:editId="619BAC60">
                <wp:simplePos x="0" y="0"/>
                <wp:positionH relativeFrom="page">
                  <wp:posOffset>133350</wp:posOffset>
                </wp:positionH>
                <wp:positionV relativeFrom="paragraph">
                  <wp:posOffset>-914400</wp:posOffset>
                </wp:positionV>
                <wp:extent cx="19050" cy="10687050"/>
                <wp:effectExtent l="152400" t="0" r="171450" b="57150"/>
                <wp:wrapNone/>
                <wp:docPr id="1" name="Straight Connector 37"/>
                <wp:cNvGraphicFramePr/>
                <a:graphic xmlns:a="http://schemas.openxmlformats.org/drawingml/2006/main">
                  <a:graphicData uri="http://schemas.microsoft.com/office/word/2010/wordprocessingShape">
                    <wps:wsp>
                      <wps:cNvCnPr/>
                      <wps:spPr>
                        <a:xfrm flipH="1">
                          <a:off x="0" y="0"/>
                          <a:ext cx="19050" cy="10687050"/>
                        </a:xfrm>
                        <a:prstGeom prst="line">
                          <a:avLst/>
                        </a:prstGeom>
                        <a:ln w="3175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D7470" id="Straight Connector 3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in" to="12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" strokecolor="#104864 [3204]" strokeweight="25pt">
                <w10:wrap anchorx="page"/>
              </v:line>
            </w:pict>
          </mc:Fallback>
        </mc:AlternateContent>
      </w:r>
    </w:p>
    <w:p w14:paraId="2D27EECD" w14:textId="77777777" w:rsidR="00076321" w:rsidRDefault="00DF22C2">
      <w:pPr>
        <w:pStyle w:val="Title"/>
        <w:ind w:left="720"/>
      </w:pPr>
      <w:r>
        <w:rPr>
          <w:noProof/>
        </w:rPr>
        <w:drawing>
          <wp:inline distT="0" distB="0" distL="0" distR="0" wp14:anchorId="769F7675" wp14:editId="5E904E81">
            <wp:extent cx="6096000" cy="2523744"/>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523744"/>
                    </a:xfrm>
                    <a:prstGeom prst="rect">
                      <a:avLst/>
                    </a:prstGeom>
                    <a:noFill/>
                    <a:ln>
                      <a:noFill/>
                    </a:ln>
                  </pic:spPr>
                </pic:pic>
              </a:graphicData>
            </a:graphic>
          </wp:inline>
        </w:drawing>
      </w:r>
    </w:p>
    <w:p w14:paraId="29F25336" w14:textId="77777777" w:rsidR="00DF22C2" w:rsidRPr="00156CEA" w:rsidRDefault="00DF22C2" w:rsidP="00156CEA"/>
    <w:p w14:paraId="5E3FB231" w14:textId="581DF390" w:rsidR="00DF22C2" w:rsidRPr="00826CB0" w:rsidRDefault="00DF22C2" w:rsidP="003A1ED6">
      <w:pPr>
        <w:spacing w:line="240" w:lineRule="auto"/>
        <w:ind w:left="720"/>
        <w:rPr>
          <w:b/>
          <w:bCs/>
          <w:sz w:val="72"/>
          <w:szCs w:val="72"/>
        </w:rPr>
      </w:pPr>
      <w:r w:rsidRPr="00826CB0">
        <w:rPr>
          <w:b/>
          <w:bCs/>
          <w:sz w:val="72"/>
          <w:szCs w:val="72"/>
        </w:rPr>
        <w:t>Strategic Plan</w:t>
      </w:r>
    </w:p>
    <w:p w14:paraId="1015CABC" w14:textId="4C6521BF" w:rsidR="00DF22C2" w:rsidRPr="00826CB0" w:rsidRDefault="00DF22C2" w:rsidP="00F31B24">
      <w:pPr>
        <w:pStyle w:val="Subtitle"/>
        <w:ind w:left="810"/>
        <w:rPr>
          <w:b/>
          <w:bCs/>
          <w:color w:val="auto"/>
          <w:sz w:val="40"/>
          <w:szCs w:val="40"/>
        </w:rPr>
      </w:pPr>
    </w:p>
    <w:p w14:paraId="6E4CCCC3" w14:textId="77777777" w:rsidR="00DF22C2" w:rsidRPr="008E4123" w:rsidRDefault="00DF22C2" w:rsidP="008E4123"/>
    <w:p w14:paraId="731F0529" w14:textId="5335F5A7" w:rsidR="00DF22C2" w:rsidRPr="00826CB0" w:rsidRDefault="00DF22C2" w:rsidP="00C93DE3">
      <w:pPr>
        <w:pStyle w:val="Title"/>
        <w:ind w:left="720"/>
        <w:rPr>
          <w:sz w:val="48"/>
          <w:szCs w:val="48"/>
        </w:rPr>
      </w:pPr>
      <w:r w:rsidRPr="00826CB0">
        <w:rPr>
          <w:sz w:val="48"/>
          <w:szCs w:val="48"/>
        </w:rPr>
        <w:t>Strategic Plan (2020 - 2025) - Penn State Berks</w:t>
      </w:r>
    </w:p>
    <w:p w14:paraId="700106F6" w14:textId="77777777" w:rsidR="00076321" w:rsidRDefault="00076321">
      <w:pPr>
        <w:sectPr w:rsidR="00076321" w:rsidSect="008E1F8F">
          <w:pgSz w:w="12240" w:h="15840"/>
          <w:pgMar w:top="720" w:right="720" w:bottom="720" w:left="720" w:header="720" w:footer="144" w:gutter="0"/>
          <w:cols w:space="720"/>
          <w:titlePg/>
          <w:docGrid w:linePitch="360"/>
        </w:sectPr>
      </w:pPr>
    </w:p>
    <w:p w14:paraId="72B4C3C3" w14:textId="04AAC2FC" w:rsidR="0085126C" w:rsidRDefault="0085126C" w:rsidP="00703088">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General Information</w:t>
      </w:r>
    </w:p>
    <w:p w14:paraId="3E00C22D" w14:textId="162B3159" w:rsidR="00DF22C2" w:rsidRPr="008D5EF8" w:rsidRDefault="00DF22C2" w:rsidP="000F251F">
      <w:pPr>
        <w:pStyle w:val="Heading1"/>
        <w:shd w:val="clear" w:color="auto" w:fill="104864" w:themeFill="accent1"/>
        <w:jc w:val="center"/>
        <w:rPr>
          <w:color w:val="FFFFFF" w:themeColor="background1"/>
          <w:sz w:val="26"/>
          <w:szCs w:val="26"/>
        </w:rPr>
      </w:pPr>
      <w:r w:rsidRPr="008D5EF8">
        <w:rPr>
          <w:color w:val="FFFFFF" w:themeColor="background1"/>
          <w:sz w:val="26"/>
          <w:szCs w:val="26"/>
        </w:rPr>
        <w:t>Mission / Vision / Values</w:t>
      </w:r>
    </w:p>
    <w:p w14:paraId="5673BFF1" w14:textId="2B2661EF" w:rsidR="00DF22C2" w:rsidRPr="004F362A" w:rsidRDefault="00DF22C2" w:rsidP="00200F77">
      <w:pPr>
        <w:keepNext/>
        <w:tabs>
          <w:tab w:val="right" w:pos="10800"/>
        </w:tabs>
        <w:spacing w:after="0" w:line="238" w:lineRule="auto"/>
        <w:ind w:left="270"/>
      </w:pPr>
    </w:p>
    <w:p w14:paraId="2F48DDD3" w14:textId="77777777" w:rsidR="00DF22C2" w:rsidRPr="004F362A" w:rsidRDefault="00DF22C2" w:rsidP="00077F33">
      <w:pPr>
        <w:keepNext/>
        <w:spacing w:after="0" w:line="238" w:lineRule="auto"/>
        <w:ind w:left="540"/>
        <w:rPr>
          <w:rStyle w:val="Strong"/>
          <w:b w:val="0"/>
          <w:bCs w:val="0"/>
        </w:rPr>
      </w:pPr>
      <w:r w:rsidRPr="004F362A">
        <w:rPr>
          <w:rStyle w:val="Strong"/>
        </w:rPr>
        <w:t>Mission</w:t>
      </w:r>
    </w:p>
    <w:p w14:paraId="5216DF69" w14:textId="77777777" w:rsidR="00DF22C2" w:rsidRPr="004F362A" w:rsidRDefault="00DF22C2" w:rsidP="00C33CAD">
      <w:pPr>
        <w:spacing w:before="120" w:after="120" w:line="238" w:lineRule="auto"/>
        <w:ind w:left="540"/>
      </w:pPr>
      <w:r w:rsidRPr="004F362A">
        <w:t>Penn State Berks, a learning-centered college, provides a Penn State education in a small campus setting that integrates high-quality teaching, research, and dynamic community outreach. As part of a premier land-grant institution, the college stresses excellence in all areas while providing opportunities for students from a range of abilities to reach their full potential. Berks is committed to engaged learning that encourages individual growth, cultural awareness, ethical decision-making, and civic responsibility for all members of the community.</w:t>
      </w:r>
    </w:p>
    <w:p w14:paraId="7274F90F" w14:textId="77777777" w:rsidR="00DF22C2" w:rsidRPr="004F362A" w:rsidRDefault="00DF22C2" w:rsidP="00077F33">
      <w:pPr>
        <w:keepNext/>
        <w:spacing w:after="0" w:line="238" w:lineRule="auto"/>
        <w:ind w:left="540"/>
        <w:rPr>
          <w:rStyle w:val="Strong"/>
          <w:b w:val="0"/>
          <w:bCs w:val="0"/>
        </w:rPr>
      </w:pPr>
      <w:r w:rsidRPr="004F362A">
        <w:rPr>
          <w:rStyle w:val="Strong"/>
        </w:rPr>
        <w:t>Vision</w:t>
      </w:r>
    </w:p>
    <w:p w14:paraId="0C83B1A8" w14:textId="77777777" w:rsidR="00DF22C2" w:rsidRPr="004F362A" w:rsidRDefault="00DF22C2" w:rsidP="00C33CAD">
      <w:pPr>
        <w:spacing w:before="120" w:after="120" w:line="238" w:lineRule="auto"/>
        <w:ind w:left="540"/>
      </w:pPr>
      <w:r w:rsidRPr="004F362A">
        <w:t>Penn State Berks, a learning-centered college, will be the recognized regional leader in higher education by fulfilling its land-grant mission of providing high-quality, creative, affordable, and accessible education that prepares students to be responsible and contributing members of society. A broad range of academic programs will be offered through a supportive and acclaimed faculty using leading-edge technologies to connect students to research programs and community engagements to enhance their learning experience.</w:t>
      </w:r>
    </w:p>
    <w:p w14:paraId="33434197" w14:textId="77777777" w:rsidR="00DF22C2" w:rsidRPr="004F362A" w:rsidRDefault="00DF22C2" w:rsidP="00077F33">
      <w:pPr>
        <w:keepNext/>
        <w:spacing w:after="0" w:line="238" w:lineRule="auto"/>
        <w:ind w:left="540"/>
        <w:rPr>
          <w:rStyle w:val="Strong"/>
          <w:b w:val="0"/>
          <w:bCs w:val="0"/>
        </w:rPr>
      </w:pPr>
      <w:r w:rsidRPr="004F362A">
        <w:rPr>
          <w:rStyle w:val="Strong"/>
        </w:rPr>
        <w:t>Institutional Values</w:t>
      </w:r>
    </w:p>
    <w:p w14:paraId="3638033D" w14:textId="77777777" w:rsidR="00DF22C2" w:rsidRPr="004F362A" w:rsidRDefault="00DF22C2" w:rsidP="00C33CAD">
      <w:pPr>
        <w:spacing w:before="120" w:after="120" w:line="238" w:lineRule="auto"/>
        <w:ind w:left="540"/>
      </w:pPr>
      <w:r w:rsidRPr="004F362A">
        <w:t xml:space="preserve">INTEGRITY: We act with integrity and honesty in accordance with the highest academic, professional, and ethical standards. </w:t>
      </w:r>
      <w:r>
        <w:br/>
        <w:t xml:space="preserve">RESPECT: We respect and honor the dignity of each person, embrace civil discourse, and foster a diverse and inclusive community. </w:t>
      </w:r>
      <w:r>
        <w:br/>
        <w:t xml:space="preserve">RESPONSIBILITY: We act responsibly, and we are accountable for our decisions, actions, and their consequences. </w:t>
      </w:r>
      <w:r>
        <w:br/>
        <w:t xml:space="preserve">DISCOVERY: We seek and create new knowledge and understanding, and foster creativity and innovation, for the benefit of our communities, society, and the environment. </w:t>
      </w:r>
      <w:r>
        <w:br/>
        <w:t xml:space="preserve">EXCELLENCE: We strive for excellence in all our endeavors as individuals, an institution, and a leader in higher education. </w:t>
      </w:r>
      <w:r>
        <w:br/>
        <w:t>COMMUNITY: We work together for the betterment of our University, the communities we serve, and the world.</w:t>
      </w:r>
    </w:p>
    <w:p w14:paraId="4BC8727C" w14:textId="77777777" w:rsidR="00076321" w:rsidRDefault="00076321">
      <w:pPr>
        <w:sectPr w:rsidR="00076321" w:rsidSect="000F251F">
          <w:headerReference w:type="default" r:id="rId9"/>
          <w:footerReference w:type="default" r:id="rId10"/>
          <w:pgSz w:w="12240" w:h="15840"/>
          <w:pgMar w:top="720" w:right="720" w:bottom="720" w:left="720" w:header="720" w:footer="144" w:gutter="0"/>
          <w:cols w:space="720"/>
          <w:docGrid w:linePitch="360"/>
        </w:sectPr>
      </w:pPr>
    </w:p>
    <w:p w14:paraId="63DCEDDD" w14:textId="77777777" w:rsidR="0085126C" w:rsidRDefault="0085126C" w:rsidP="00703088">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Planning Process</w:t>
      </w:r>
    </w:p>
    <w:p w14:paraId="2D9E29ED" w14:textId="77777777" w:rsidR="00DF22C2" w:rsidRPr="008D5EF8" w:rsidRDefault="00DF22C2" w:rsidP="000F251F">
      <w:pPr>
        <w:pStyle w:val="Heading1"/>
        <w:shd w:val="clear" w:color="auto" w:fill="104864" w:themeFill="accent1"/>
        <w:jc w:val="center"/>
        <w:rPr>
          <w:color w:val="FFFFFF" w:themeColor="background1"/>
          <w:sz w:val="26"/>
          <w:szCs w:val="26"/>
        </w:rPr>
      </w:pPr>
      <w:r w:rsidRPr="008D5EF8">
        <w:rPr>
          <w:color w:val="FFFFFF" w:themeColor="background1"/>
          <w:sz w:val="26"/>
          <w:szCs w:val="26"/>
        </w:rPr>
        <w:t>2020 - 2025</w:t>
      </w:r>
    </w:p>
    <w:p w14:paraId="27BB3F7E" w14:textId="77777777" w:rsidR="00DF22C2" w:rsidRPr="004F362A" w:rsidRDefault="00DF22C2" w:rsidP="00200F77">
      <w:pPr>
        <w:keepNext/>
        <w:tabs>
          <w:tab w:val="right" w:pos="10800"/>
        </w:tabs>
        <w:spacing w:after="0" w:line="238" w:lineRule="auto"/>
        <w:ind w:left="270"/>
      </w:pPr>
    </w:p>
    <w:p w14:paraId="557F88CF" w14:textId="77777777" w:rsidR="00DF22C2" w:rsidRPr="004F362A" w:rsidRDefault="00DF22C2" w:rsidP="00077F33">
      <w:pPr>
        <w:keepNext/>
        <w:spacing w:after="0" w:line="238" w:lineRule="auto"/>
        <w:ind w:left="540"/>
        <w:rPr>
          <w:rStyle w:val="Strong"/>
          <w:b w:val="0"/>
          <w:bCs w:val="0"/>
        </w:rPr>
      </w:pPr>
      <w:r w:rsidRPr="004F362A">
        <w:rPr>
          <w:rStyle w:val="Strong"/>
        </w:rPr>
        <w:t>Planning Process</w:t>
      </w:r>
    </w:p>
    <w:p w14:paraId="18B04458" w14:textId="77777777" w:rsidR="00DF22C2" w:rsidRPr="004F362A" w:rsidRDefault="00DF22C2" w:rsidP="00C33CAD">
      <w:pPr>
        <w:spacing w:before="120" w:after="120" w:line="238" w:lineRule="auto"/>
        <w:ind w:left="540"/>
      </w:pPr>
      <w:r w:rsidRPr="004F362A">
        <w:t>The 44-members of Penn State Berks Strategic Planning Council contains representatives from the three academic divisions, faculty, staff, students and the campus advisory board. The Council met regularly in spring 2020 to review the 2019 Strategic Plan Reflections and to craft updated or new goals and initiatives. The draft plan was then re-created as Qualtrics surveys and distributed in summer 2020 to Penn State Berks staff and faculty for review and feedback. In fall 2020, the Council received the feedback from the campus community and worked to evaluate and incorporate that feedback into the draft goals. The Office of Planning, Assessment, and Institutional Research (OPAIR) provided feedback on Berk’s draft plan in spring 2021. Berks Strategic Planning Council goal subcommittees then met to review the OPAIR feedback and implement changes. The revised draft plan was finalized in April, 2021 and approved by Chancellor George Grant, Jr.</w:t>
      </w:r>
    </w:p>
    <w:p w14:paraId="0BBE8B9D" w14:textId="77777777" w:rsidR="00076321" w:rsidRDefault="00076321">
      <w:pPr>
        <w:sectPr w:rsidR="00076321" w:rsidSect="000F251F">
          <w:headerReference w:type="default" r:id="rId11"/>
          <w:footerReference w:type="default" r:id="rId12"/>
          <w:pgSz w:w="12240" w:h="15840"/>
          <w:pgMar w:top="720" w:right="720" w:bottom="720" w:left="720" w:header="720" w:footer="144" w:gutter="0"/>
          <w:cols w:space="720"/>
          <w:docGrid w:linePitch="360"/>
        </w:sectPr>
      </w:pPr>
    </w:p>
    <w:p w14:paraId="27FEAB0D" w14:textId="77777777" w:rsidR="0085126C" w:rsidRDefault="0085126C" w:rsidP="00703088">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Strategic Plan (2020 - 2025) - Penn State Berks</w:t>
      </w:r>
    </w:p>
    <w:p w14:paraId="744FF08F" w14:textId="77777777" w:rsidR="00DF22C2" w:rsidRDefault="00DF22C2" w:rsidP="002C5A8C">
      <w:pPr>
        <w:spacing w:after="0" w:line="238" w:lineRule="auto"/>
      </w:pPr>
    </w:p>
    <w:p w14:paraId="57481A89" w14:textId="77777777" w:rsidR="00DF22C2" w:rsidRPr="00584208" w:rsidRDefault="00DF22C2" w:rsidP="002F2D75">
      <w:pPr>
        <w:pStyle w:val="Heading2"/>
        <w:pBdr>
          <w:bottom w:val="single" w:sz="48" w:space="1" w:color="2191C9" w:themeColor="background2" w:themeShade="80"/>
        </w:pBdr>
        <w:spacing w:line="238" w:lineRule="auto"/>
        <w:rPr>
          <w:color w:val="auto"/>
          <w:sz w:val="24"/>
          <w:szCs w:val="24"/>
        </w:rPr>
      </w:pPr>
      <w:r w:rsidRPr="00584208">
        <w:rPr>
          <w:color w:val="auto"/>
          <w:sz w:val="24"/>
          <w:szCs w:val="24"/>
        </w:rPr>
        <w:t>Goal 1</w:t>
      </w:r>
    </w:p>
    <w:p w14:paraId="5A2D7EFD" w14:textId="77777777" w:rsidR="00DF22C2" w:rsidRPr="00584208" w:rsidRDefault="00DF22C2" w:rsidP="002C5A8C">
      <w:pPr>
        <w:keepNext/>
        <w:spacing w:before="100" w:after="0" w:line="238" w:lineRule="auto"/>
        <w:rPr>
          <w:sz w:val="24"/>
          <w:szCs w:val="24"/>
        </w:rPr>
      </w:pPr>
      <w:r w:rsidRPr="00584208">
        <w:rPr>
          <w:sz w:val="24"/>
          <w:szCs w:val="24"/>
        </w:rPr>
        <w:t xml:space="preserve">Student Engagement </w:t>
      </w:r>
    </w:p>
    <w:p w14:paraId="6B5FD716" w14:textId="77777777" w:rsidR="00DF22C2" w:rsidRPr="00584208" w:rsidRDefault="00DF22C2" w:rsidP="002C5A8C">
      <w:pPr>
        <w:keepNext/>
        <w:spacing w:before="100" w:after="0" w:line="238" w:lineRule="auto"/>
        <w:rPr>
          <w:b/>
          <w:bCs/>
          <w:sz w:val="24"/>
          <w:szCs w:val="24"/>
        </w:rPr>
      </w:pPr>
      <w:r w:rsidRPr="00584208">
        <w:rPr>
          <w:b/>
          <w:bCs/>
          <w:sz w:val="24"/>
          <w:szCs w:val="24"/>
        </w:rPr>
        <w:t>Goal</w:t>
      </w:r>
    </w:p>
    <w:p w14:paraId="1255B99D" w14:textId="77777777" w:rsidR="00DF22C2" w:rsidRPr="00584208" w:rsidRDefault="00DF22C2" w:rsidP="002C5A8C">
      <w:pPr>
        <w:tabs>
          <w:tab w:val="left" w:pos="3825"/>
        </w:tabs>
        <w:spacing w:after="100" w:line="238" w:lineRule="auto"/>
        <w:rPr>
          <w:sz w:val="24"/>
          <w:szCs w:val="24"/>
        </w:rPr>
      </w:pPr>
      <w:r w:rsidRPr="00584208">
        <w:rPr>
          <w:sz w:val="24"/>
          <w:szCs w:val="24"/>
        </w:rPr>
        <w:t>Engage all students in high impact learning experiences that stimulate their intellect, curiosity, and enthusiasm for learning.</w:t>
      </w:r>
      <w:r>
        <w:br/>
      </w:r>
      <w:r>
        <w:rPr>
          <w:sz w:val="24"/>
          <w:szCs w:val="24"/>
        </w:rPr>
        <w:t>A learning-centered college creates active, engaged, inclusive, and critically thinking learners working in a problem-based, collaborative, and flexible learning environment. All college faculty, staff, and students embrace and model the values of curiosity, inquiry, and academic integrity. Focus is on learning in and out of the classroom through active discussion, reflection, service learning, and campus community collaboration.</w:t>
      </w:r>
      <w:r w:rsidRPr="00584208">
        <w:rPr>
          <w:sz w:val="24"/>
          <w:szCs w:val="24"/>
        </w:rPr>
        <w:tab/>
      </w:r>
    </w:p>
    <w:p w14:paraId="5FB3DA67" w14:textId="77777777" w:rsidR="00DF22C2" w:rsidRPr="00606EDA" w:rsidRDefault="00DF22C2" w:rsidP="002C5A8C">
      <w:pPr>
        <w:spacing w:after="0" w:line="238" w:lineRule="auto"/>
        <w:rPr>
          <w:sz w:val="24"/>
          <w:szCs w:val="24"/>
        </w:rPr>
      </w:pPr>
    </w:p>
    <w:p w14:paraId="5524EE34"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40D50D01"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4920261F" w14:textId="77777777" w:rsidR="00DF22C2" w:rsidRPr="00584208" w:rsidRDefault="00DF22C2" w:rsidP="002C5A8C">
      <w:pPr>
        <w:tabs>
          <w:tab w:val="left" w:pos="3825"/>
        </w:tabs>
        <w:spacing w:after="100" w:line="238" w:lineRule="auto"/>
        <w:ind w:left="720"/>
        <w:rPr>
          <w:sz w:val="22"/>
        </w:rPr>
      </w:pPr>
      <w:r w:rsidRPr="00584208">
        <w:rPr>
          <w:sz w:val="22"/>
        </w:rPr>
        <w:t>1.1: Learning-centered institution</w:t>
      </w:r>
      <w:r w:rsidRPr="00584208">
        <w:rPr>
          <w:sz w:val="22"/>
        </w:rPr>
        <w:tab/>
      </w:r>
    </w:p>
    <w:p w14:paraId="6FF4E138"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7EF4CD50" w14:textId="4E9E564C" w:rsidR="00DF22C2" w:rsidRPr="00584208" w:rsidRDefault="00DF22C2" w:rsidP="00967CFC">
      <w:pPr>
        <w:tabs>
          <w:tab w:val="left" w:pos="3825"/>
        </w:tabs>
        <w:spacing w:after="100" w:line="238" w:lineRule="auto"/>
        <w:ind w:left="720"/>
        <w:rPr>
          <w:sz w:val="22"/>
        </w:rPr>
      </w:pPr>
      <w:r w:rsidRPr="00584208">
        <w:rPr>
          <w:sz w:val="22"/>
        </w:rPr>
        <w:t xml:space="preserve">Continue to position Penn State Berks as a “learning-centered” institution in the minds of current and future students, faculty, staff, employers, and other stakeholders. </w:t>
      </w:r>
      <w:r w:rsidRPr="00584208">
        <w:rPr>
          <w:sz w:val="22"/>
        </w:rPr>
        <w:tab/>
      </w:r>
      <w:r w:rsidRPr="00584208">
        <w:rPr>
          <w:sz w:val="22"/>
        </w:rPr>
        <w:tab/>
      </w:r>
    </w:p>
    <w:p w14:paraId="4F1D9F0C" w14:textId="77777777" w:rsidR="00DF22C2" w:rsidRPr="00584208" w:rsidRDefault="00DF22C2" w:rsidP="002C5A8C">
      <w:pPr>
        <w:spacing w:after="0" w:line="238" w:lineRule="auto"/>
        <w:ind w:left="720"/>
        <w:rPr>
          <w:b/>
          <w:bCs/>
          <w:sz w:val="22"/>
        </w:rPr>
      </w:pPr>
      <w:r w:rsidRPr="00584208">
        <w:rPr>
          <w:b/>
          <w:bCs/>
          <w:sz w:val="22"/>
        </w:rPr>
        <w:t>Mapping</w:t>
      </w:r>
    </w:p>
    <w:p w14:paraId="3AE60D3C"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2113923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1075718C"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0491C88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TE - Penn State will be a leader in the transformation of education, including enhancing access to it, as it fulfills its land-grant mission in a 21st-century context and continues to drive discovery-focused research across disciplines.  </w:t>
      </w:r>
    </w:p>
    <w:p w14:paraId="67C68D27"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4721EE2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5CD3154A" w14:textId="77777777" w:rsidR="00DF22C2" w:rsidRPr="00584208" w:rsidRDefault="00DF22C2" w:rsidP="002C5A8C">
      <w:pPr>
        <w:spacing w:after="0" w:line="238" w:lineRule="auto"/>
        <w:ind w:left="720"/>
        <w:rPr>
          <w:sz w:val="22"/>
        </w:rPr>
      </w:pPr>
    </w:p>
    <w:p w14:paraId="6012BE30"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2F8CE9F" w14:textId="77777777" w:rsidR="00DF22C2" w:rsidRPr="00584208" w:rsidRDefault="00DF22C2" w:rsidP="002C5A8C">
      <w:pPr>
        <w:keepNext/>
        <w:spacing w:before="100" w:after="0" w:line="238" w:lineRule="auto"/>
        <w:ind w:left="1080"/>
        <w:rPr>
          <w:sz w:val="22"/>
        </w:rPr>
      </w:pPr>
      <w:r w:rsidRPr="00584208">
        <w:rPr>
          <w:sz w:val="22"/>
        </w:rPr>
        <w:t>1.1.1: Develop collaborative partnerships among faculty, staff, and students for the creation of a learning-centered institution.</w:t>
      </w:r>
    </w:p>
    <w:p w14:paraId="0DA2B104" w14:textId="77777777" w:rsidR="00967CFC" w:rsidRDefault="00967CFC" w:rsidP="002F2D75">
      <w:pPr>
        <w:pBdr>
          <w:bottom w:val="single" w:sz="36" w:space="1" w:color="2191C9" w:themeColor="background2" w:themeShade="80"/>
        </w:pBdr>
        <w:spacing w:after="0" w:line="238" w:lineRule="auto"/>
        <w:ind w:left="1080"/>
        <w:rPr>
          <w:b/>
          <w:bCs/>
          <w:sz w:val="22"/>
        </w:rPr>
      </w:pPr>
    </w:p>
    <w:p w14:paraId="2DDF149D" w14:textId="31AB24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22684BA" w14:textId="77777777" w:rsidR="00DF22C2" w:rsidRPr="00584208" w:rsidRDefault="00DF22C2" w:rsidP="002C5A8C">
      <w:pPr>
        <w:keepNext/>
        <w:spacing w:before="100" w:after="0" w:line="238" w:lineRule="auto"/>
        <w:ind w:left="1080"/>
        <w:rPr>
          <w:sz w:val="22"/>
        </w:rPr>
      </w:pPr>
      <w:r w:rsidRPr="00584208">
        <w:rPr>
          <w:sz w:val="22"/>
        </w:rPr>
        <w:t>1.1.2: Implement assessment tools to measure the effects of learning-centered approaches.</w:t>
      </w:r>
    </w:p>
    <w:p w14:paraId="38A104C3" w14:textId="40DC95C7" w:rsidR="00DF22C2" w:rsidRPr="00584208" w:rsidRDefault="00DF22C2" w:rsidP="00F066A3">
      <w:pPr>
        <w:spacing w:after="100" w:line="238" w:lineRule="auto"/>
        <w:ind w:left="1080"/>
        <w:rPr>
          <w:sz w:val="22"/>
        </w:rPr>
      </w:pPr>
    </w:p>
    <w:p w14:paraId="14406CC2"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0698FFA2"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693A353" w14:textId="77777777" w:rsidR="00DF22C2" w:rsidRPr="00584208" w:rsidRDefault="00DF22C2" w:rsidP="002C5A8C">
      <w:pPr>
        <w:tabs>
          <w:tab w:val="left" w:pos="3825"/>
        </w:tabs>
        <w:spacing w:after="100" w:line="238" w:lineRule="auto"/>
        <w:ind w:left="720"/>
        <w:rPr>
          <w:sz w:val="22"/>
        </w:rPr>
      </w:pPr>
      <w:r w:rsidRPr="00584208">
        <w:rPr>
          <w:sz w:val="22"/>
        </w:rPr>
        <w:t>1.2: Promote online repositories</w:t>
      </w:r>
      <w:r w:rsidRPr="00584208">
        <w:rPr>
          <w:sz w:val="22"/>
        </w:rPr>
        <w:tab/>
      </w:r>
    </w:p>
    <w:p w14:paraId="58ED66D7"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268F2F15" w14:textId="77777777" w:rsidR="00DF22C2" w:rsidRPr="00584208" w:rsidRDefault="00DF22C2" w:rsidP="002C5A8C">
      <w:pPr>
        <w:tabs>
          <w:tab w:val="left" w:pos="3825"/>
        </w:tabs>
        <w:spacing w:after="100" w:line="238" w:lineRule="auto"/>
        <w:ind w:left="720"/>
        <w:rPr>
          <w:sz w:val="22"/>
        </w:rPr>
      </w:pPr>
      <w:r w:rsidRPr="00584208">
        <w:rPr>
          <w:sz w:val="22"/>
        </w:rPr>
        <w:t>Increase use of online repositories where faculty, staff, and students post and share best practices, student-centered success stories, templates, etc.</w:t>
      </w:r>
      <w:r w:rsidRPr="00584208">
        <w:rPr>
          <w:sz w:val="22"/>
        </w:rPr>
        <w:tab/>
      </w:r>
    </w:p>
    <w:p w14:paraId="6D945FC3" w14:textId="64891C88" w:rsidR="00DF22C2" w:rsidRPr="008532E3" w:rsidRDefault="008532E3" w:rsidP="008532E3">
      <w:pPr>
        <w:tabs>
          <w:tab w:val="left" w:pos="3825"/>
        </w:tabs>
        <w:spacing w:after="100" w:line="238" w:lineRule="auto"/>
        <w:rPr>
          <w:sz w:val="22"/>
        </w:rPr>
      </w:pPr>
      <w:r>
        <w:rPr>
          <w:b/>
          <w:bCs/>
          <w:sz w:val="22"/>
        </w:rPr>
        <w:t xml:space="preserve">             </w:t>
      </w:r>
      <w:r w:rsidR="00DF22C2" w:rsidRPr="00584208">
        <w:rPr>
          <w:b/>
          <w:bCs/>
          <w:sz w:val="22"/>
        </w:rPr>
        <w:t>Mapping</w:t>
      </w:r>
    </w:p>
    <w:p w14:paraId="702AA689"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2F43C8C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567A99F7" w14:textId="77777777" w:rsidR="00DF22C2" w:rsidRPr="00584208" w:rsidRDefault="00DF22C2" w:rsidP="002C5A8C">
      <w:pPr>
        <w:spacing w:after="0" w:line="238" w:lineRule="auto"/>
        <w:ind w:left="720"/>
        <w:rPr>
          <w:sz w:val="22"/>
          <w:u w:val="single"/>
        </w:rPr>
      </w:pPr>
      <w:r w:rsidRPr="00584208">
        <w:rPr>
          <w:sz w:val="22"/>
          <w:u w:val="single"/>
        </w:rPr>
        <w:lastRenderedPageBreak/>
        <w:t>Penn State  Thematic Priorities:</w:t>
      </w:r>
      <w:r w:rsidRPr="00584208">
        <w:rPr>
          <w:sz w:val="22"/>
        </w:rPr>
        <w:t xml:space="preserve"> </w:t>
      </w:r>
    </w:p>
    <w:p w14:paraId="3871757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DI3 - Develop A More Robust Digital Infrastructure And Culture</w:t>
      </w:r>
    </w:p>
    <w:p w14:paraId="73B537A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0A256D3F"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58DCC05C"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OP1 - Improve The Design, Oversight, Integration, And Effectiveness Of Organizational Processes</w:t>
      </w:r>
    </w:p>
    <w:p w14:paraId="27CC6549" w14:textId="77777777" w:rsidR="00DF22C2" w:rsidRPr="00584208" w:rsidRDefault="00DF22C2" w:rsidP="002C5A8C">
      <w:pPr>
        <w:spacing w:after="0" w:line="238" w:lineRule="auto"/>
        <w:ind w:left="720"/>
        <w:rPr>
          <w:sz w:val="22"/>
        </w:rPr>
      </w:pPr>
    </w:p>
    <w:p w14:paraId="67566F85"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A011E86" w14:textId="77777777" w:rsidR="00DF22C2" w:rsidRPr="00584208" w:rsidRDefault="00DF22C2" w:rsidP="002C5A8C">
      <w:pPr>
        <w:keepNext/>
        <w:spacing w:before="100" w:after="0" w:line="238" w:lineRule="auto"/>
        <w:ind w:left="1080"/>
        <w:rPr>
          <w:sz w:val="22"/>
        </w:rPr>
      </w:pPr>
      <w:r w:rsidRPr="00584208">
        <w:rPr>
          <w:sz w:val="22"/>
        </w:rPr>
        <w:t>1.2.1: Promote use of secure online repositories</w:t>
      </w:r>
    </w:p>
    <w:p w14:paraId="104EE95B" w14:textId="77777777" w:rsidR="00B61B76" w:rsidRDefault="00B61B76" w:rsidP="002F2D75">
      <w:pPr>
        <w:pStyle w:val="Heading3"/>
        <w:pBdr>
          <w:bottom w:val="single" w:sz="48" w:space="1" w:color="2191C9" w:themeColor="background2" w:themeShade="80"/>
        </w:pBdr>
        <w:spacing w:line="238" w:lineRule="auto"/>
        <w:ind w:left="720"/>
        <w:rPr>
          <w:color w:val="auto"/>
          <w:sz w:val="22"/>
          <w:szCs w:val="22"/>
        </w:rPr>
      </w:pPr>
    </w:p>
    <w:p w14:paraId="75A188CF" w14:textId="4CBD2C0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510A5739"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14C10073" w14:textId="77777777" w:rsidR="00DF22C2" w:rsidRPr="00584208" w:rsidRDefault="00DF22C2" w:rsidP="002C5A8C">
      <w:pPr>
        <w:tabs>
          <w:tab w:val="left" w:pos="3825"/>
        </w:tabs>
        <w:spacing w:after="100" w:line="238" w:lineRule="auto"/>
        <w:ind w:left="720"/>
        <w:rPr>
          <w:sz w:val="22"/>
        </w:rPr>
      </w:pPr>
      <w:r w:rsidRPr="00584208">
        <w:rPr>
          <w:sz w:val="22"/>
        </w:rPr>
        <w:t>1.3: Lifelong learning culture</w:t>
      </w:r>
      <w:r w:rsidRPr="00584208">
        <w:rPr>
          <w:sz w:val="22"/>
        </w:rPr>
        <w:tab/>
      </w:r>
    </w:p>
    <w:p w14:paraId="4B3AEDFB"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2EC8847C" w14:textId="77777777" w:rsidR="00DF22C2" w:rsidRPr="00584208" w:rsidRDefault="00DF22C2" w:rsidP="002C5A8C">
      <w:pPr>
        <w:tabs>
          <w:tab w:val="left" w:pos="3825"/>
        </w:tabs>
        <w:spacing w:after="100" w:line="238" w:lineRule="auto"/>
        <w:ind w:left="720"/>
        <w:rPr>
          <w:sz w:val="22"/>
        </w:rPr>
      </w:pPr>
      <w:r w:rsidRPr="00584208">
        <w:rPr>
          <w:sz w:val="22"/>
        </w:rPr>
        <w:t>Foster a culture where students, faculty and staff are encouraged to actively participate in workshops/webinars that assist in creating and managing “learning-centered” environments, initiatives, and engagement opportunities.</w:t>
      </w:r>
      <w:r w:rsidRPr="00584208">
        <w:rPr>
          <w:sz w:val="22"/>
        </w:rPr>
        <w:tab/>
      </w:r>
    </w:p>
    <w:p w14:paraId="1ABA0DC4" w14:textId="2DED003C" w:rsidR="00DF22C2" w:rsidRPr="008532E3" w:rsidRDefault="00DF22C2" w:rsidP="008532E3">
      <w:pPr>
        <w:tabs>
          <w:tab w:val="left" w:pos="3825"/>
        </w:tabs>
        <w:spacing w:after="100" w:line="238" w:lineRule="auto"/>
        <w:ind w:left="720"/>
        <w:rPr>
          <w:sz w:val="22"/>
        </w:rPr>
      </w:pPr>
      <w:r w:rsidRPr="00584208">
        <w:rPr>
          <w:b/>
          <w:bCs/>
          <w:sz w:val="22"/>
        </w:rPr>
        <w:t>Mapping</w:t>
      </w:r>
    </w:p>
    <w:p w14:paraId="6EAEC741"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421F0B8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3C098704"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548D89E8"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DI1 - Create digital solutions to new and emerging challenges</w:t>
      </w:r>
    </w:p>
    <w:p w14:paraId="54F060D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TE2 - Foster A Curriculum That Integrates Multiple Modes Of Delivery, While Leveraging Online Capabilities And Enhanced And Emerging Digital Learning Options</w:t>
      </w:r>
    </w:p>
    <w:p w14:paraId="24C131D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22A0DA7F"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0FEAFD2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44FD76F0" w14:textId="77777777" w:rsidR="00DF22C2" w:rsidRPr="00584208" w:rsidRDefault="00DF22C2" w:rsidP="002C5A8C">
      <w:pPr>
        <w:spacing w:after="0" w:line="238" w:lineRule="auto"/>
        <w:ind w:left="720"/>
        <w:rPr>
          <w:sz w:val="22"/>
        </w:rPr>
      </w:pPr>
    </w:p>
    <w:p w14:paraId="4AC8A583"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0E8261A4" w14:textId="77777777" w:rsidR="00DF22C2" w:rsidRPr="00584208" w:rsidRDefault="00DF22C2" w:rsidP="002C5A8C">
      <w:pPr>
        <w:keepNext/>
        <w:spacing w:before="100" w:after="0" w:line="238" w:lineRule="auto"/>
        <w:ind w:left="1080"/>
        <w:rPr>
          <w:sz w:val="22"/>
        </w:rPr>
      </w:pPr>
      <w:r w:rsidRPr="00584208">
        <w:rPr>
          <w:sz w:val="22"/>
        </w:rPr>
        <w:t>1.3.1: Create a culture of lifelong learning and personal and professional development by incentivizing participation in workshops/webinars.</w:t>
      </w:r>
    </w:p>
    <w:p w14:paraId="0ED57D48" w14:textId="77777777" w:rsidR="00645229" w:rsidRDefault="00645229" w:rsidP="002F2D75">
      <w:pPr>
        <w:pStyle w:val="Heading3"/>
        <w:pBdr>
          <w:bottom w:val="single" w:sz="48" w:space="1" w:color="2191C9" w:themeColor="background2" w:themeShade="80"/>
        </w:pBdr>
        <w:spacing w:line="238" w:lineRule="auto"/>
        <w:ind w:left="720"/>
        <w:rPr>
          <w:color w:val="auto"/>
          <w:sz w:val="22"/>
          <w:szCs w:val="22"/>
        </w:rPr>
      </w:pPr>
    </w:p>
    <w:p w14:paraId="59BA574B" w14:textId="537D73EF"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5CB3B142"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74A42915" w14:textId="77777777" w:rsidR="00DF22C2" w:rsidRPr="00584208" w:rsidRDefault="00DF22C2" w:rsidP="002C5A8C">
      <w:pPr>
        <w:tabs>
          <w:tab w:val="left" w:pos="3825"/>
        </w:tabs>
        <w:spacing w:after="100" w:line="238" w:lineRule="auto"/>
        <w:ind w:left="720"/>
        <w:rPr>
          <w:sz w:val="22"/>
        </w:rPr>
      </w:pPr>
      <w:r w:rsidRPr="00584208">
        <w:rPr>
          <w:sz w:val="22"/>
        </w:rPr>
        <w:t>1.4: Student Projects</w:t>
      </w:r>
      <w:r w:rsidRPr="00584208">
        <w:rPr>
          <w:sz w:val="22"/>
        </w:rPr>
        <w:tab/>
      </w:r>
    </w:p>
    <w:p w14:paraId="58C91159"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34AB73F3" w14:textId="77777777" w:rsidR="00DF22C2" w:rsidRPr="00584208" w:rsidRDefault="00DF22C2" w:rsidP="002C5A8C">
      <w:pPr>
        <w:tabs>
          <w:tab w:val="left" w:pos="3825"/>
        </w:tabs>
        <w:spacing w:after="100" w:line="238" w:lineRule="auto"/>
        <w:ind w:left="720"/>
        <w:rPr>
          <w:sz w:val="22"/>
        </w:rPr>
      </w:pPr>
      <w:r w:rsidRPr="00584208">
        <w:rPr>
          <w:sz w:val="22"/>
        </w:rPr>
        <w:t>Continue working with community organizations to identify meaningful, experiential student projects (in-person or virtual) that are mutually beneficial to community and campus.</w:t>
      </w:r>
      <w:r w:rsidRPr="00584208">
        <w:rPr>
          <w:sz w:val="22"/>
        </w:rPr>
        <w:tab/>
      </w:r>
    </w:p>
    <w:p w14:paraId="564A2D93" w14:textId="77777777" w:rsidR="00DF22C2" w:rsidRPr="00584208" w:rsidRDefault="00DF22C2" w:rsidP="008532E3">
      <w:pPr>
        <w:spacing w:after="0" w:line="238" w:lineRule="auto"/>
        <w:ind w:firstLine="720"/>
        <w:rPr>
          <w:b/>
          <w:bCs/>
          <w:sz w:val="22"/>
        </w:rPr>
      </w:pPr>
      <w:r w:rsidRPr="00584208">
        <w:rPr>
          <w:b/>
          <w:bCs/>
          <w:sz w:val="22"/>
        </w:rPr>
        <w:t>Mapping</w:t>
      </w:r>
    </w:p>
    <w:p w14:paraId="76C347F3"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3CAC368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35B4BF9F"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722803C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04262BBC"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47688C8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10E52BCF" w14:textId="77777777" w:rsidR="00DF22C2" w:rsidRPr="00584208" w:rsidRDefault="00DF22C2" w:rsidP="002C5A8C">
      <w:pPr>
        <w:spacing w:after="0" w:line="238" w:lineRule="auto"/>
        <w:ind w:left="720"/>
        <w:rPr>
          <w:sz w:val="22"/>
        </w:rPr>
      </w:pPr>
    </w:p>
    <w:p w14:paraId="42CE6038"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024E0AC8" w14:textId="77777777" w:rsidR="00DF22C2" w:rsidRPr="00584208" w:rsidRDefault="00DF22C2" w:rsidP="002C5A8C">
      <w:pPr>
        <w:keepNext/>
        <w:spacing w:before="100" w:after="0" w:line="238" w:lineRule="auto"/>
        <w:ind w:left="1080"/>
        <w:rPr>
          <w:sz w:val="22"/>
        </w:rPr>
      </w:pPr>
      <w:r w:rsidRPr="00584208">
        <w:rPr>
          <w:sz w:val="22"/>
        </w:rPr>
        <w:lastRenderedPageBreak/>
        <w:t>1.4.1: Refine and develop targeted listing of appropriate community organizations.</w:t>
      </w:r>
    </w:p>
    <w:p w14:paraId="17612BEE" w14:textId="77777777" w:rsidR="00D94B08" w:rsidRDefault="00D94B08" w:rsidP="002F2D75">
      <w:pPr>
        <w:pBdr>
          <w:bottom w:val="single" w:sz="36" w:space="1" w:color="2191C9" w:themeColor="background2" w:themeShade="80"/>
        </w:pBdr>
        <w:spacing w:after="0" w:line="238" w:lineRule="auto"/>
        <w:ind w:left="1080"/>
        <w:rPr>
          <w:b/>
          <w:bCs/>
          <w:sz w:val="22"/>
        </w:rPr>
      </w:pPr>
    </w:p>
    <w:p w14:paraId="0C11391D" w14:textId="23809858"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0BC8CE0D" w14:textId="77777777" w:rsidR="00DF22C2" w:rsidRPr="00584208" w:rsidRDefault="00DF22C2" w:rsidP="002C5A8C">
      <w:pPr>
        <w:keepNext/>
        <w:spacing w:before="100" w:after="0" w:line="238" w:lineRule="auto"/>
        <w:ind w:left="1080"/>
        <w:rPr>
          <w:sz w:val="22"/>
        </w:rPr>
      </w:pPr>
      <w:r w:rsidRPr="00584208">
        <w:rPr>
          <w:sz w:val="22"/>
        </w:rPr>
        <w:t>1.4.2: Match students with identified community projects and facilitate implementation.</w:t>
      </w:r>
    </w:p>
    <w:p w14:paraId="11DC7877" w14:textId="77777777" w:rsidR="00D94B08" w:rsidRDefault="00D94B08" w:rsidP="002F2D75">
      <w:pPr>
        <w:pStyle w:val="Heading3"/>
        <w:pBdr>
          <w:bottom w:val="single" w:sz="48" w:space="1" w:color="2191C9" w:themeColor="background2" w:themeShade="80"/>
        </w:pBdr>
        <w:spacing w:line="238" w:lineRule="auto"/>
        <w:ind w:left="720"/>
        <w:rPr>
          <w:color w:val="auto"/>
          <w:sz w:val="22"/>
          <w:szCs w:val="22"/>
        </w:rPr>
      </w:pPr>
    </w:p>
    <w:p w14:paraId="127086FE" w14:textId="4C41C2D6"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01F7787F"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0DD658C9" w14:textId="77777777" w:rsidR="00DF22C2" w:rsidRPr="00584208" w:rsidRDefault="00DF22C2" w:rsidP="002C5A8C">
      <w:pPr>
        <w:tabs>
          <w:tab w:val="left" w:pos="3825"/>
        </w:tabs>
        <w:spacing w:after="100" w:line="238" w:lineRule="auto"/>
        <w:ind w:left="720"/>
        <w:rPr>
          <w:sz w:val="22"/>
        </w:rPr>
      </w:pPr>
      <w:r w:rsidRPr="00584208">
        <w:rPr>
          <w:sz w:val="22"/>
        </w:rPr>
        <w:t>1.5: Student engagement opportunities</w:t>
      </w:r>
      <w:r w:rsidRPr="00584208">
        <w:rPr>
          <w:sz w:val="22"/>
        </w:rPr>
        <w:tab/>
      </w:r>
    </w:p>
    <w:p w14:paraId="7318D6C8"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1AF4BD9B" w14:textId="77777777" w:rsidR="00DF22C2" w:rsidRPr="00584208" w:rsidRDefault="00DF22C2" w:rsidP="002C5A8C">
      <w:pPr>
        <w:tabs>
          <w:tab w:val="left" w:pos="3825"/>
        </w:tabs>
        <w:spacing w:after="100" w:line="238" w:lineRule="auto"/>
        <w:ind w:left="720"/>
        <w:rPr>
          <w:sz w:val="22"/>
        </w:rPr>
      </w:pPr>
      <w:r w:rsidRPr="00584208">
        <w:rPr>
          <w:sz w:val="22"/>
        </w:rPr>
        <w:t>Foster student engagement opportunities accessible to all students</w:t>
      </w:r>
      <w:r w:rsidRPr="00584208">
        <w:rPr>
          <w:sz w:val="22"/>
        </w:rPr>
        <w:tab/>
      </w:r>
    </w:p>
    <w:p w14:paraId="54451511" w14:textId="0C401E6C" w:rsidR="00DF22C2" w:rsidRPr="009A511E" w:rsidRDefault="00DF22C2" w:rsidP="009A511E">
      <w:pPr>
        <w:tabs>
          <w:tab w:val="left" w:pos="3825"/>
        </w:tabs>
        <w:spacing w:after="100" w:line="238" w:lineRule="auto"/>
        <w:ind w:left="720"/>
        <w:rPr>
          <w:sz w:val="22"/>
        </w:rPr>
      </w:pPr>
      <w:r w:rsidRPr="00584208">
        <w:rPr>
          <w:b/>
          <w:bCs/>
          <w:sz w:val="22"/>
        </w:rPr>
        <w:t>Mapping</w:t>
      </w:r>
    </w:p>
    <w:p w14:paraId="79461D57"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11E08F9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6EF1466E"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3927DB1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490D591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201F0592"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6125797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75B0E83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1EC9BC6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3C4EAD31" w14:textId="77777777" w:rsidR="00DF22C2" w:rsidRPr="00584208" w:rsidRDefault="00DF22C2" w:rsidP="002C5A8C">
      <w:pPr>
        <w:spacing w:after="0" w:line="238" w:lineRule="auto"/>
        <w:ind w:left="720"/>
        <w:rPr>
          <w:sz w:val="22"/>
        </w:rPr>
      </w:pPr>
    </w:p>
    <w:p w14:paraId="3156F37D"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FC7CF36" w14:textId="77777777" w:rsidR="00DF22C2" w:rsidRPr="00584208" w:rsidRDefault="00DF22C2" w:rsidP="002C5A8C">
      <w:pPr>
        <w:keepNext/>
        <w:spacing w:before="100" w:after="0" w:line="238" w:lineRule="auto"/>
        <w:ind w:left="1080"/>
        <w:rPr>
          <w:sz w:val="22"/>
        </w:rPr>
      </w:pPr>
      <w:r w:rsidRPr="00584208">
        <w:rPr>
          <w:sz w:val="22"/>
        </w:rPr>
        <w:t xml:space="preserve">1.5.1: Increase student engagement by 5% per year over the planning period by creating a culture where students are encouraged to participate in engagement activities. </w:t>
      </w:r>
    </w:p>
    <w:p w14:paraId="1BD0DC2B" w14:textId="1028DC9C" w:rsidR="00DF22C2" w:rsidRPr="00584208" w:rsidRDefault="00DF22C2" w:rsidP="002C5A8C">
      <w:pPr>
        <w:spacing w:after="100" w:line="238" w:lineRule="auto"/>
        <w:ind w:left="1080"/>
        <w:rPr>
          <w:sz w:val="22"/>
        </w:rPr>
      </w:pPr>
    </w:p>
    <w:p w14:paraId="369B1080"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5D4BEC9" w14:textId="77777777" w:rsidR="00DF22C2" w:rsidRPr="00584208" w:rsidRDefault="00DF22C2" w:rsidP="002C5A8C">
      <w:pPr>
        <w:keepNext/>
        <w:spacing w:before="100" w:after="0" w:line="238" w:lineRule="auto"/>
        <w:ind w:left="1080"/>
        <w:rPr>
          <w:sz w:val="22"/>
        </w:rPr>
      </w:pPr>
      <w:r w:rsidRPr="00584208">
        <w:rPr>
          <w:sz w:val="22"/>
        </w:rPr>
        <w:t>1.5.2: Maintain peer mentor programs across campus.</w:t>
      </w:r>
    </w:p>
    <w:p w14:paraId="15677C85" w14:textId="77777777" w:rsidR="00E2542F" w:rsidRDefault="00E2542F" w:rsidP="002F2D75">
      <w:pPr>
        <w:pBdr>
          <w:bottom w:val="single" w:sz="36" w:space="1" w:color="2191C9" w:themeColor="background2" w:themeShade="80"/>
        </w:pBdr>
        <w:spacing w:after="0" w:line="238" w:lineRule="auto"/>
        <w:ind w:left="1080"/>
        <w:rPr>
          <w:b/>
          <w:bCs/>
          <w:sz w:val="22"/>
        </w:rPr>
      </w:pPr>
    </w:p>
    <w:p w14:paraId="745A2152" w14:textId="478005B3"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0BD2D37" w14:textId="77777777" w:rsidR="00DF22C2" w:rsidRPr="00584208" w:rsidRDefault="00DF22C2" w:rsidP="002C5A8C">
      <w:pPr>
        <w:keepNext/>
        <w:spacing w:before="100" w:after="0" w:line="238" w:lineRule="auto"/>
        <w:ind w:left="1080"/>
        <w:rPr>
          <w:sz w:val="22"/>
        </w:rPr>
      </w:pPr>
      <w:r w:rsidRPr="00584208">
        <w:rPr>
          <w:sz w:val="22"/>
        </w:rPr>
        <w:t>1.5.3: Publicly recognize students, faculty and staff who foster student engagement.</w:t>
      </w:r>
    </w:p>
    <w:p w14:paraId="79730607" w14:textId="77777777" w:rsidR="007C6B88" w:rsidRDefault="007C6B88" w:rsidP="002F2D75">
      <w:pPr>
        <w:pBdr>
          <w:bottom w:val="single" w:sz="36" w:space="1" w:color="2191C9" w:themeColor="background2" w:themeShade="80"/>
        </w:pBdr>
        <w:spacing w:after="0" w:line="238" w:lineRule="auto"/>
        <w:ind w:left="1080"/>
        <w:rPr>
          <w:b/>
          <w:bCs/>
          <w:sz w:val="22"/>
        </w:rPr>
      </w:pPr>
    </w:p>
    <w:p w14:paraId="726F00E6" w14:textId="668AE4A9"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7826088" w14:textId="77777777" w:rsidR="00DF22C2" w:rsidRPr="00584208" w:rsidRDefault="00DF22C2" w:rsidP="002C5A8C">
      <w:pPr>
        <w:keepNext/>
        <w:spacing w:before="100" w:after="0" w:line="238" w:lineRule="auto"/>
        <w:ind w:left="1080"/>
        <w:rPr>
          <w:sz w:val="22"/>
        </w:rPr>
      </w:pPr>
      <w:r w:rsidRPr="00584208">
        <w:rPr>
          <w:sz w:val="22"/>
        </w:rPr>
        <w:t>1.5.4: Secure funding for faculty, staff and students that foster student engagement.</w:t>
      </w:r>
    </w:p>
    <w:p w14:paraId="65CEA5E5" w14:textId="5C788C4B" w:rsidR="00DF22C2" w:rsidRPr="00584208" w:rsidRDefault="00DF22C2" w:rsidP="002C5A8C">
      <w:pPr>
        <w:spacing w:after="100" w:line="238" w:lineRule="auto"/>
        <w:ind w:left="1080"/>
        <w:rPr>
          <w:sz w:val="22"/>
        </w:rPr>
      </w:pPr>
      <w:r>
        <w:rPr>
          <w:sz w:val="22"/>
        </w:rPr>
        <w:t>.</w:t>
      </w:r>
    </w:p>
    <w:p w14:paraId="0086C90C"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4DDB8210"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79197C32" w14:textId="77777777" w:rsidR="00DF22C2" w:rsidRPr="00584208" w:rsidRDefault="00DF22C2" w:rsidP="002C5A8C">
      <w:pPr>
        <w:tabs>
          <w:tab w:val="left" w:pos="3825"/>
        </w:tabs>
        <w:spacing w:after="100" w:line="238" w:lineRule="auto"/>
        <w:ind w:left="720"/>
        <w:rPr>
          <w:sz w:val="22"/>
        </w:rPr>
      </w:pPr>
      <w:r w:rsidRPr="00584208">
        <w:rPr>
          <w:sz w:val="22"/>
        </w:rPr>
        <w:t>1.6: Find engagement resources</w:t>
      </w:r>
      <w:r w:rsidRPr="00584208">
        <w:rPr>
          <w:sz w:val="22"/>
        </w:rPr>
        <w:tab/>
      </w:r>
    </w:p>
    <w:p w14:paraId="61BE9468"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7503890" w14:textId="77777777" w:rsidR="00DF22C2" w:rsidRPr="00584208" w:rsidRDefault="00DF22C2" w:rsidP="002C5A8C">
      <w:pPr>
        <w:tabs>
          <w:tab w:val="left" w:pos="3825"/>
        </w:tabs>
        <w:spacing w:after="100" w:line="238" w:lineRule="auto"/>
        <w:ind w:left="720"/>
        <w:rPr>
          <w:sz w:val="22"/>
        </w:rPr>
      </w:pPr>
      <w:r w:rsidRPr="00584208">
        <w:rPr>
          <w:sz w:val="22"/>
        </w:rPr>
        <w:t>Provide resources including financial, technical, and temporal to promote student engagement for the campus community</w:t>
      </w:r>
      <w:r w:rsidRPr="00584208">
        <w:rPr>
          <w:sz w:val="22"/>
        </w:rPr>
        <w:tab/>
      </w:r>
    </w:p>
    <w:p w14:paraId="53ADA8B0" w14:textId="38B234C5" w:rsidR="00DF22C2" w:rsidRPr="009A511E" w:rsidRDefault="00DF22C2" w:rsidP="009A511E">
      <w:pPr>
        <w:tabs>
          <w:tab w:val="left" w:pos="3825"/>
        </w:tabs>
        <w:spacing w:after="100" w:line="238" w:lineRule="auto"/>
        <w:ind w:left="720"/>
        <w:rPr>
          <w:sz w:val="22"/>
        </w:rPr>
      </w:pPr>
      <w:r w:rsidRPr="00584208">
        <w:rPr>
          <w:b/>
          <w:bCs/>
          <w:sz w:val="22"/>
        </w:rPr>
        <w:t>Mapping</w:t>
      </w:r>
    </w:p>
    <w:p w14:paraId="482D5675"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0E5A9D4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455046F1" w14:textId="77777777" w:rsidR="00DF22C2" w:rsidRPr="00584208" w:rsidRDefault="00DF22C2" w:rsidP="002C5A8C">
      <w:pPr>
        <w:spacing w:after="0" w:line="238" w:lineRule="auto"/>
        <w:ind w:left="720"/>
        <w:rPr>
          <w:sz w:val="22"/>
          <w:u w:val="single"/>
        </w:rPr>
      </w:pPr>
      <w:r w:rsidRPr="00584208">
        <w:rPr>
          <w:sz w:val="22"/>
          <w:u w:val="single"/>
        </w:rPr>
        <w:lastRenderedPageBreak/>
        <w:t>Penn State  Thematic Priorities:</w:t>
      </w:r>
      <w:r w:rsidRPr="00584208">
        <w:rPr>
          <w:sz w:val="22"/>
        </w:rPr>
        <w:t xml:space="preserve"> </w:t>
      </w:r>
    </w:p>
    <w:p w14:paraId="33BE747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2C864502"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3612206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70724F4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6C596A8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 - Penn State will lead nationally in the design, development, and deployment of effective and agile organizational processes that support the University’s mission.</w:t>
      </w:r>
    </w:p>
    <w:p w14:paraId="3D57CAC7" w14:textId="77777777" w:rsidR="00DF22C2" w:rsidRPr="00584208" w:rsidRDefault="00DF22C2" w:rsidP="002C5A8C">
      <w:pPr>
        <w:spacing w:after="0" w:line="238" w:lineRule="auto"/>
        <w:ind w:left="720"/>
        <w:rPr>
          <w:sz w:val="22"/>
        </w:rPr>
      </w:pPr>
    </w:p>
    <w:p w14:paraId="6C0B0E21"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F2A0005" w14:textId="77777777" w:rsidR="00DF22C2" w:rsidRPr="00584208" w:rsidRDefault="00DF22C2" w:rsidP="002C5A8C">
      <w:pPr>
        <w:keepNext/>
        <w:spacing w:before="100" w:after="0" w:line="238" w:lineRule="auto"/>
        <w:ind w:left="1080"/>
        <w:rPr>
          <w:sz w:val="22"/>
        </w:rPr>
      </w:pPr>
      <w:r w:rsidRPr="00584208">
        <w:rPr>
          <w:sz w:val="22"/>
        </w:rPr>
        <w:t>1.6.1: Identify and apply for financial opportunities including grants and endowments from University Park and non-University sources</w:t>
      </w:r>
    </w:p>
    <w:p w14:paraId="7DF9A2E1" w14:textId="1DF4B817" w:rsidR="00DF22C2" w:rsidRPr="00584208" w:rsidRDefault="00DF22C2" w:rsidP="002C5A8C">
      <w:pPr>
        <w:spacing w:after="100" w:line="238" w:lineRule="auto"/>
        <w:ind w:left="1080"/>
        <w:rPr>
          <w:sz w:val="22"/>
        </w:rPr>
      </w:pPr>
    </w:p>
    <w:p w14:paraId="6CEA9E3A"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FC50716" w14:textId="77777777" w:rsidR="00DF22C2" w:rsidRPr="00584208" w:rsidRDefault="00DF22C2" w:rsidP="002C5A8C">
      <w:pPr>
        <w:keepNext/>
        <w:spacing w:before="100" w:after="0" w:line="238" w:lineRule="auto"/>
        <w:ind w:left="1080"/>
        <w:rPr>
          <w:sz w:val="22"/>
        </w:rPr>
      </w:pPr>
      <w:r w:rsidRPr="00584208">
        <w:rPr>
          <w:sz w:val="22"/>
        </w:rPr>
        <w:t>1.6.2: Survey time spent on student engagement initiatives.</w:t>
      </w:r>
    </w:p>
    <w:p w14:paraId="441A4B93" w14:textId="77777777" w:rsidR="00DF22C2" w:rsidRPr="00584208" w:rsidRDefault="00DF22C2" w:rsidP="002F2D75">
      <w:pPr>
        <w:pStyle w:val="Heading2"/>
        <w:pBdr>
          <w:bottom w:val="single" w:sz="48" w:space="1" w:color="2191C9" w:themeColor="background2" w:themeShade="80"/>
        </w:pBdr>
        <w:spacing w:line="238" w:lineRule="auto"/>
        <w:rPr>
          <w:color w:val="auto"/>
          <w:sz w:val="24"/>
          <w:szCs w:val="24"/>
        </w:rPr>
      </w:pPr>
      <w:r w:rsidRPr="00584208">
        <w:rPr>
          <w:color w:val="auto"/>
          <w:sz w:val="24"/>
          <w:szCs w:val="24"/>
        </w:rPr>
        <w:t>Goal 2</w:t>
      </w:r>
    </w:p>
    <w:p w14:paraId="3FD21D2B" w14:textId="77777777" w:rsidR="00DF22C2" w:rsidRPr="00584208" w:rsidRDefault="00DF22C2" w:rsidP="002C5A8C">
      <w:pPr>
        <w:keepNext/>
        <w:spacing w:before="100" w:after="0" w:line="238" w:lineRule="auto"/>
        <w:rPr>
          <w:sz w:val="24"/>
          <w:szCs w:val="24"/>
        </w:rPr>
      </w:pPr>
      <w:r w:rsidRPr="00584208">
        <w:rPr>
          <w:sz w:val="24"/>
          <w:szCs w:val="24"/>
        </w:rPr>
        <w:t xml:space="preserve">Digital Technology </w:t>
      </w:r>
    </w:p>
    <w:p w14:paraId="7AB5E17F" w14:textId="77777777" w:rsidR="00DF22C2" w:rsidRPr="00584208" w:rsidRDefault="00DF22C2" w:rsidP="002C5A8C">
      <w:pPr>
        <w:keepNext/>
        <w:spacing w:before="100" w:after="0" w:line="238" w:lineRule="auto"/>
        <w:rPr>
          <w:b/>
          <w:bCs/>
          <w:sz w:val="24"/>
          <w:szCs w:val="24"/>
        </w:rPr>
      </w:pPr>
      <w:r w:rsidRPr="00584208">
        <w:rPr>
          <w:b/>
          <w:bCs/>
          <w:sz w:val="24"/>
          <w:szCs w:val="24"/>
        </w:rPr>
        <w:t>Goal</w:t>
      </w:r>
    </w:p>
    <w:p w14:paraId="2E98AE0A" w14:textId="77777777" w:rsidR="00DF22C2" w:rsidRPr="00584208" w:rsidRDefault="00DF22C2" w:rsidP="002C5A8C">
      <w:pPr>
        <w:tabs>
          <w:tab w:val="left" w:pos="3825"/>
        </w:tabs>
        <w:spacing w:after="100" w:line="238" w:lineRule="auto"/>
        <w:rPr>
          <w:sz w:val="24"/>
          <w:szCs w:val="24"/>
        </w:rPr>
      </w:pPr>
      <w:r w:rsidRPr="00584208">
        <w:rPr>
          <w:sz w:val="24"/>
          <w:szCs w:val="24"/>
        </w:rPr>
        <w:t>Leverage digital technologies to enhance teaching and learning and energize student learning.</w:t>
      </w:r>
      <w:r w:rsidRPr="00584208">
        <w:rPr>
          <w:sz w:val="24"/>
          <w:szCs w:val="24"/>
        </w:rPr>
        <w:tab/>
      </w:r>
    </w:p>
    <w:p w14:paraId="32597480" w14:textId="77777777" w:rsidR="00DF22C2" w:rsidRPr="00606EDA" w:rsidRDefault="00DF22C2" w:rsidP="002C5A8C">
      <w:pPr>
        <w:spacing w:after="0" w:line="238" w:lineRule="auto"/>
        <w:rPr>
          <w:sz w:val="24"/>
          <w:szCs w:val="24"/>
        </w:rPr>
      </w:pPr>
    </w:p>
    <w:p w14:paraId="2CD71530"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52549F3D"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136DC7F8" w14:textId="77777777" w:rsidR="00DF22C2" w:rsidRPr="00584208" w:rsidRDefault="00DF22C2" w:rsidP="002C5A8C">
      <w:pPr>
        <w:tabs>
          <w:tab w:val="left" w:pos="3825"/>
        </w:tabs>
        <w:spacing w:after="100" w:line="238" w:lineRule="auto"/>
        <w:ind w:left="720"/>
        <w:rPr>
          <w:sz w:val="22"/>
        </w:rPr>
      </w:pPr>
      <w:r w:rsidRPr="00584208">
        <w:rPr>
          <w:sz w:val="22"/>
        </w:rPr>
        <w:t>2.1: Digital instructional delivery</w:t>
      </w:r>
      <w:r w:rsidRPr="00584208">
        <w:rPr>
          <w:sz w:val="22"/>
        </w:rPr>
        <w:tab/>
      </w:r>
    </w:p>
    <w:p w14:paraId="759D42A4"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EA12340" w14:textId="660CF727" w:rsidR="00DF22C2" w:rsidRPr="00584208" w:rsidRDefault="00DF22C2" w:rsidP="009A511E">
      <w:pPr>
        <w:tabs>
          <w:tab w:val="left" w:pos="3825"/>
        </w:tabs>
        <w:spacing w:after="100" w:line="238" w:lineRule="auto"/>
        <w:ind w:left="720"/>
        <w:rPr>
          <w:sz w:val="22"/>
        </w:rPr>
      </w:pPr>
      <w:r w:rsidRPr="00584208">
        <w:rPr>
          <w:sz w:val="22"/>
        </w:rPr>
        <w:t>Continue to offer a variety of instructional delivery methods</w:t>
      </w:r>
      <w:r w:rsidRPr="00584208">
        <w:rPr>
          <w:sz w:val="22"/>
        </w:rPr>
        <w:tab/>
      </w:r>
      <w:r w:rsidRPr="00584208">
        <w:rPr>
          <w:sz w:val="22"/>
        </w:rPr>
        <w:tab/>
      </w:r>
    </w:p>
    <w:p w14:paraId="36D24E74" w14:textId="77777777" w:rsidR="00DF22C2" w:rsidRPr="00584208" w:rsidRDefault="00DF22C2" w:rsidP="002C5A8C">
      <w:pPr>
        <w:spacing w:after="0" w:line="238" w:lineRule="auto"/>
        <w:ind w:left="720"/>
        <w:rPr>
          <w:b/>
          <w:bCs/>
          <w:sz w:val="22"/>
        </w:rPr>
      </w:pPr>
      <w:r w:rsidRPr="00584208">
        <w:rPr>
          <w:b/>
          <w:bCs/>
          <w:sz w:val="22"/>
        </w:rPr>
        <w:t>Mapping</w:t>
      </w:r>
    </w:p>
    <w:p w14:paraId="3D1889E3"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716EA9D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F1 - Enabling Access To Education </w:t>
      </w:r>
    </w:p>
    <w:p w14:paraId="3D75CDC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6B6357AD"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5D277DA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DI4 - Make Online Education And Personalized Learning Central To Our 21st-Century Land-Grant Mission</w:t>
      </w:r>
    </w:p>
    <w:p w14:paraId="4F0B9E5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TE2 - Foster A Curriculum That Integrates Multiple Modes Of Delivery, While Leveraging Online Capabilities And Enhanced And Emerging Digital Learning Options</w:t>
      </w:r>
    </w:p>
    <w:p w14:paraId="0BC77948"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7E847FAB"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IS4 - Build And Manage State-Of-The-Art Information Technology</w:t>
      </w:r>
    </w:p>
    <w:p w14:paraId="3C22AC05" w14:textId="77777777" w:rsidR="00DF22C2" w:rsidRPr="00584208" w:rsidRDefault="00DF22C2" w:rsidP="002C5A8C">
      <w:pPr>
        <w:spacing w:after="0" w:line="238" w:lineRule="auto"/>
        <w:ind w:left="720"/>
        <w:rPr>
          <w:sz w:val="22"/>
        </w:rPr>
      </w:pPr>
    </w:p>
    <w:p w14:paraId="192E210C"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9B68C0C" w14:textId="77777777" w:rsidR="00DF22C2" w:rsidRPr="00584208" w:rsidRDefault="00DF22C2" w:rsidP="002C5A8C">
      <w:pPr>
        <w:keepNext/>
        <w:spacing w:before="100" w:after="0" w:line="238" w:lineRule="auto"/>
        <w:ind w:left="1080"/>
        <w:rPr>
          <w:sz w:val="22"/>
        </w:rPr>
      </w:pPr>
      <w:r w:rsidRPr="00584208">
        <w:rPr>
          <w:sz w:val="22"/>
        </w:rPr>
        <w:t>2.1.1: Strategically align course delivery formats with program priorities and student needs.</w:t>
      </w:r>
    </w:p>
    <w:p w14:paraId="4ED6248F" w14:textId="68A3A548" w:rsidR="00DF22C2" w:rsidRPr="00584208" w:rsidRDefault="00DF22C2" w:rsidP="002C5A8C">
      <w:pPr>
        <w:spacing w:after="100" w:line="238" w:lineRule="auto"/>
        <w:ind w:left="1080"/>
        <w:rPr>
          <w:sz w:val="22"/>
        </w:rPr>
      </w:pPr>
    </w:p>
    <w:p w14:paraId="08456C34"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A54A9BB" w14:textId="77777777" w:rsidR="00DF22C2" w:rsidRPr="00584208" w:rsidRDefault="00DF22C2" w:rsidP="002C5A8C">
      <w:pPr>
        <w:keepNext/>
        <w:spacing w:before="100" w:after="0" w:line="238" w:lineRule="auto"/>
        <w:ind w:left="1080"/>
        <w:rPr>
          <w:sz w:val="22"/>
        </w:rPr>
      </w:pPr>
      <w:r w:rsidRPr="00584208">
        <w:rPr>
          <w:sz w:val="22"/>
        </w:rPr>
        <w:t>2.1.2: Provide engaging learning spaces supported by appropriate technology.</w:t>
      </w:r>
    </w:p>
    <w:p w14:paraId="5D20D880"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01E9E29" w14:textId="77777777" w:rsidR="00DF22C2" w:rsidRPr="00584208" w:rsidRDefault="00DF22C2" w:rsidP="002C5A8C">
      <w:pPr>
        <w:keepNext/>
        <w:spacing w:before="100" w:after="0" w:line="238" w:lineRule="auto"/>
        <w:ind w:left="1080"/>
        <w:rPr>
          <w:sz w:val="22"/>
        </w:rPr>
      </w:pPr>
      <w:r w:rsidRPr="00584208">
        <w:rPr>
          <w:sz w:val="22"/>
        </w:rPr>
        <w:lastRenderedPageBreak/>
        <w:t>2.1.3: Provide resources and support for new delivery methods and technologies.</w:t>
      </w:r>
    </w:p>
    <w:p w14:paraId="365A5133"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1E9DC88" w14:textId="77777777" w:rsidR="00DF22C2" w:rsidRPr="00584208" w:rsidRDefault="00DF22C2" w:rsidP="002C5A8C">
      <w:pPr>
        <w:keepNext/>
        <w:spacing w:before="100" w:after="0" w:line="238" w:lineRule="auto"/>
        <w:ind w:left="1080"/>
        <w:rPr>
          <w:sz w:val="22"/>
        </w:rPr>
      </w:pPr>
      <w:r w:rsidRPr="00584208">
        <w:rPr>
          <w:sz w:val="22"/>
        </w:rPr>
        <w:t xml:space="preserve">2.1.4: Promote and encourage student-centered learning and innovative instructional methods. </w:t>
      </w:r>
    </w:p>
    <w:p w14:paraId="23EBF6A9" w14:textId="77777777" w:rsidR="003C1B46" w:rsidRDefault="003C1B46" w:rsidP="002F2D75">
      <w:pPr>
        <w:pStyle w:val="Heading3"/>
        <w:pBdr>
          <w:bottom w:val="single" w:sz="48" w:space="1" w:color="2191C9" w:themeColor="background2" w:themeShade="80"/>
        </w:pBdr>
        <w:spacing w:line="238" w:lineRule="auto"/>
        <w:ind w:left="720"/>
        <w:rPr>
          <w:color w:val="auto"/>
          <w:sz w:val="22"/>
          <w:szCs w:val="22"/>
        </w:rPr>
      </w:pPr>
    </w:p>
    <w:p w14:paraId="2228E6F7" w14:textId="11FCA253"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1631602F"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7F43A55D" w14:textId="77777777" w:rsidR="00DF22C2" w:rsidRPr="00584208" w:rsidRDefault="00DF22C2" w:rsidP="002C5A8C">
      <w:pPr>
        <w:tabs>
          <w:tab w:val="left" w:pos="3825"/>
        </w:tabs>
        <w:spacing w:after="100" w:line="238" w:lineRule="auto"/>
        <w:ind w:left="720"/>
        <w:rPr>
          <w:sz w:val="22"/>
        </w:rPr>
      </w:pPr>
      <w:r w:rsidRPr="00584208">
        <w:rPr>
          <w:sz w:val="22"/>
        </w:rPr>
        <w:t>2.2: Faculty &amp; staff development</w:t>
      </w:r>
      <w:r w:rsidRPr="00584208">
        <w:rPr>
          <w:sz w:val="22"/>
        </w:rPr>
        <w:tab/>
      </w:r>
    </w:p>
    <w:p w14:paraId="612BED20"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353792E6" w14:textId="17A5E9FD" w:rsidR="00DF22C2" w:rsidRPr="00584208" w:rsidRDefault="00DF22C2" w:rsidP="003C1B46">
      <w:pPr>
        <w:tabs>
          <w:tab w:val="left" w:pos="3825"/>
        </w:tabs>
        <w:spacing w:after="100" w:line="238" w:lineRule="auto"/>
        <w:ind w:left="720"/>
        <w:rPr>
          <w:sz w:val="22"/>
        </w:rPr>
      </w:pPr>
      <w:r w:rsidRPr="00584208">
        <w:rPr>
          <w:sz w:val="22"/>
        </w:rPr>
        <w:t>Provide opportunities for faculty and staff development in teaching and learning</w:t>
      </w:r>
      <w:r w:rsidRPr="00584208">
        <w:rPr>
          <w:sz w:val="22"/>
        </w:rPr>
        <w:tab/>
      </w:r>
      <w:r w:rsidRPr="00584208">
        <w:rPr>
          <w:sz w:val="22"/>
        </w:rPr>
        <w:tab/>
      </w:r>
    </w:p>
    <w:p w14:paraId="300B42F8" w14:textId="77777777" w:rsidR="00DF22C2" w:rsidRPr="00584208" w:rsidRDefault="00DF22C2" w:rsidP="002C5A8C">
      <w:pPr>
        <w:spacing w:after="0" w:line="238" w:lineRule="auto"/>
        <w:ind w:left="720"/>
        <w:rPr>
          <w:b/>
          <w:bCs/>
          <w:sz w:val="22"/>
        </w:rPr>
      </w:pPr>
      <w:r w:rsidRPr="00584208">
        <w:rPr>
          <w:b/>
          <w:bCs/>
          <w:sz w:val="22"/>
        </w:rPr>
        <w:t>Mapping</w:t>
      </w:r>
    </w:p>
    <w:p w14:paraId="3B14ED86"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2CE907D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F1 - Enabling Access To Education </w:t>
      </w:r>
    </w:p>
    <w:p w14:paraId="02DDCA7A"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11AD4CD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406A8A03"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523D69C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190F1B0F" w14:textId="77777777" w:rsidR="00DF22C2" w:rsidRPr="00584208" w:rsidRDefault="00DF22C2" w:rsidP="002C5A8C">
      <w:pPr>
        <w:spacing w:after="0" w:line="238" w:lineRule="auto"/>
        <w:ind w:left="720"/>
        <w:rPr>
          <w:sz w:val="22"/>
        </w:rPr>
      </w:pPr>
    </w:p>
    <w:p w14:paraId="738DD148"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2A2B843" w14:textId="77777777" w:rsidR="00DF22C2" w:rsidRPr="00584208" w:rsidRDefault="00DF22C2" w:rsidP="002C5A8C">
      <w:pPr>
        <w:keepNext/>
        <w:spacing w:before="100" w:after="0" w:line="238" w:lineRule="auto"/>
        <w:ind w:left="1080"/>
        <w:rPr>
          <w:sz w:val="22"/>
        </w:rPr>
      </w:pPr>
      <w:r w:rsidRPr="00584208">
        <w:rPr>
          <w:sz w:val="22"/>
        </w:rPr>
        <w:t>2.2.1: Provide appropriate pedagogical support for innovative teaching and learning.</w:t>
      </w:r>
    </w:p>
    <w:p w14:paraId="1D658C47" w14:textId="00446C5D" w:rsidR="00DF22C2" w:rsidRPr="00584208" w:rsidRDefault="00DF22C2" w:rsidP="002C5A8C">
      <w:pPr>
        <w:spacing w:after="100" w:line="238" w:lineRule="auto"/>
        <w:ind w:left="1080"/>
        <w:rPr>
          <w:sz w:val="22"/>
        </w:rPr>
      </w:pPr>
    </w:p>
    <w:p w14:paraId="5BC33D62"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C16BE47" w14:textId="77777777" w:rsidR="00DF22C2" w:rsidRPr="00584208" w:rsidRDefault="00DF22C2" w:rsidP="002C5A8C">
      <w:pPr>
        <w:keepNext/>
        <w:spacing w:before="100" w:after="0" w:line="238" w:lineRule="auto"/>
        <w:ind w:left="1080"/>
        <w:rPr>
          <w:sz w:val="22"/>
        </w:rPr>
      </w:pPr>
      <w:r w:rsidRPr="00584208">
        <w:rPr>
          <w:sz w:val="22"/>
        </w:rPr>
        <w:t>2.2.2: Provide recognition and incentives for excellence in teaching and innovation.</w:t>
      </w:r>
    </w:p>
    <w:p w14:paraId="42559D0C" w14:textId="77777777" w:rsidR="005907EC" w:rsidRDefault="005907EC" w:rsidP="002F2D75">
      <w:pPr>
        <w:pBdr>
          <w:bottom w:val="single" w:sz="36" w:space="1" w:color="2191C9" w:themeColor="background2" w:themeShade="80"/>
        </w:pBdr>
        <w:spacing w:after="0" w:line="238" w:lineRule="auto"/>
        <w:ind w:left="1080"/>
        <w:rPr>
          <w:b/>
          <w:bCs/>
          <w:sz w:val="22"/>
        </w:rPr>
      </w:pPr>
    </w:p>
    <w:p w14:paraId="4C2BA0D0" w14:textId="68BD543D"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0C517C4" w14:textId="77777777" w:rsidR="00DF22C2" w:rsidRPr="00584208" w:rsidRDefault="00DF22C2" w:rsidP="002C5A8C">
      <w:pPr>
        <w:keepNext/>
        <w:spacing w:before="100" w:after="0" w:line="238" w:lineRule="auto"/>
        <w:ind w:left="1080"/>
        <w:rPr>
          <w:sz w:val="22"/>
        </w:rPr>
      </w:pPr>
      <w:r w:rsidRPr="00584208">
        <w:rPr>
          <w:sz w:val="22"/>
        </w:rPr>
        <w:t>2.2.3 Support faculty and staff through training and consultation.</w:t>
      </w:r>
    </w:p>
    <w:p w14:paraId="057ED378" w14:textId="77777777" w:rsidR="005907EC" w:rsidRDefault="005907EC" w:rsidP="002F2D75">
      <w:pPr>
        <w:pStyle w:val="Heading3"/>
        <w:pBdr>
          <w:bottom w:val="single" w:sz="48" w:space="1" w:color="2191C9" w:themeColor="background2" w:themeShade="80"/>
        </w:pBdr>
        <w:spacing w:line="238" w:lineRule="auto"/>
        <w:ind w:left="720"/>
        <w:rPr>
          <w:color w:val="auto"/>
          <w:sz w:val="22"/>
          <w:szCs w:val="22"/>
        </w:rPr>
      </w:pPr>
    </w:p>
    <w:p w14:paraId="1810656B" w14:textId="09330621"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480F6AB9"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127E2589" w14:textId="77777777" w:rsidR="00DF22C2" w:rsidRPr="00584208" w:rsidRDefault="00DF22C2" w:rsidP="002C5A8C">
      <w:pPr>
        <w:tabs>
          <w:tab w:val="left" w:pos="3825"/>
        </w:tabs>
        <w:spacing w:after="100" w:line="238" w:lineRule="auto"/>
        <w:ind w:left="720"/>
        <w:rPr>
          <w:sz w:val="22"/>
        </w:rPr>
      </w:pPr>
      <w:r w:rsidRPr="00584208">
        <w:rPr>
          <w:sz w:val="22"/>
        </w:rPr>
        <w:t>2.3: Student digital fluency</w:t>
      </w:r>
      <w:r w:rsidRPr="00584208">
        <w:rPr>
          <w:sz w:val="22"/>
        </w:rPr>
        <w:tab/>
      </w:r>
    </w:p>
    <w:p w14:paraId="0C72A295"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329BE863" w14:textId="45D19AC5" w:rsidR="00DF22C2" w:rsidRPr="00584208" w:rsidRDefault="00DF22C2" w:rsidP="009C7B30">
      <w:pPr>
        <w:tabs>
          <w:tab w:val="left" w:pos="3825"/>
        </w:tabs>
        <w:spacing w:after="100" w:line="238" w:lineRule="auto"/>
        <w:ind w:left="720"/>
        <w:rPr>
          <w:sz w:val="22"/>
        </w:rPr>
      </w:pPr>
      <w:r w:rsidRPr="00584208">
        <w:rPr>
          <w:sz w:val="22"/>
        </w:rPr>
        <w:t>Provide opportunities for students to acquire digital fluency</w:t>
      </w:r>
      <w:r w:rsidRPr="00584208">
        <w:rPr>
          <w:sz w:val="22"/>
        </w:rPr>
        <w:tab/>
      </w:r>
      <w:r w:rsidRPr="00584208">
        <w:rPr>
          <w:sz w:val="22"/>
        </w:rPr>
        <w:tab/>
      </w:r>
    </w:p>
    <w:p w14:paraId="222EE6F2" w14:textId="77777777" w:rsidR="00DF22C2" w:rsidRPr="00584208" w:rsidRDefault="00DF22C2" w:rsidP="002C5A8C">
      <w:pPr>
        <w:spacing w:after="0" w:line="238" w:lineRule="auto"/>
        <w:ind w:left="720"/>
        <w:rPr>
          <w:b/>
          <w:bCs/>
          <w:sz w:val="22"/>
        </w:rPr>
      </w:pPr>
      <w:r w:rsidRPr="00584208">
        <w:rPr>
          <w:b/>
          <w:bCs/>
          <w:sz w:val="22"/>
        </w:rPr>
        <w:t>Mapping</w:t>
      </w:r>
    </w:p>
    <w:p w14:paraId="7C5EA89A"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5677223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33688501"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4BC335D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DI2 - Living with digital innovation</w:t>
      </w:r>
    </w:p>
    <w:p w14:paraId="1AF5D8C5"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6489B89C"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127C179C"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No Associated Supporting Element Connection</w:t>
      </w:r>
    </w:p>
    <w:p w14:paraId="3DA27478" w14:textId="77777777" w:rsidR="00DF22C2" w:rsidRPr="00584208" w:rsidRDefault="00DF22C2" w:rsidP="002C5A8C">
      <w:pPr>
        <w:spacing w:after="0" w:line="238" w:lineRule="auto"/>
        <w:ind w:left="720"/>
        <w:rPr>
          <w:sz w:val="22"/>
        </w:rPr>
      </w:pPr>
    </w:p>
    <w:p w14:paraId="1C5AED4C"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74E3DF2" w14:textId="77777777" w:rsidR="00DF22C2" w:rsidRPr="00584208" w:rsidRDefault="00DF22C2" w:rsidP="002C5A8C">
      <w:pPr>
        <w:keepNext/>
        <w:spacing w:before="100" w:after="0" w:line="238" w:lineRule="auto"/>
        <w:ind w:left="1080"/>
        <w:rPr>
          <w:sz w:val="22"/>
        </w:rPr>
      </w:pPr>
      <w:r w:rsidRPr="00584208">
        <w:rPr>
          <w:sz w:val="22"/>
        </w:rPr>
        <w:t>2.3.1: Create a taskforce to define and determine digital fluency measures.</w:t>
      </w:r>
    </w:p>
    <w:p w14:paraId="4CF6346E" w14:textId="5E651522" w:rsidR="00DF22C2" w:rsidRPr="00584208" w:rsidRDefault="00DF22C2" w:rsidP="002C5A8C">
      <w:pPr>
        <w:spacing w:after="100" w:line="238" w:lineRule="auto"/>
        <w:ind w:left="1080"/>
        <w:rPr>
          <w:sz w:val="22"/>
        </w:rPr>
      </w:pPr>
    </w:p>
    <w:p w14:paraId="1C463A7A"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D3E2972" w14:textId="77777777" w:rsidR="00DF22C2" w:rsidRPr="00584208" w:rsidRDefault="00DF22C2" w:rsidP="002C5A8C">
      <w:pPr>
        <w:keepNext/>
        <w:spacing w:before="100" w:after="0" w:line="238" w:lineRule="auto"/>
        <w:ind w:left="1080"/>
        <w:rPr>
          <w:sz w:val="22"/>
        </w:rPr>
      </w:pPr>
      <w:r w:rsidRPr="00584208">
        <w:rPr>
          <w:sz w:val="22"/>
        </w:rPr>
        <w:lastRenderedPageBreak/>
        <w:t>2.3.2: Integrate learning activities and projects that utilize digital technologies.</w:t>
      </w:r>
    </w:p>
    <w:p w14:paraId="1767B3B6" w14:textId="77777777" w:rsidR="009C7B30" w:rsidRDefault="009C7B30" w:rsidP="002F2D75">
      <w:pPr>
        <w:pBdr>
          <w:bottom w:val="single" w:sz="36" w:space="1" w:color="2191C9" w:themeColor="background2" w:themeShade="80"/>
        </w:pBdr>
        <w:spacing w:after="0" w:line="238" w:lineRule="auto"/>
        <w:ind w:left="1080"/>
        <w:rPr>
          <w:b/>
          <w:bCs/>
          <w:sz w:val="22"/>
        </w:rPr>
      </w:pPr>
    </w:p>
    <w:p w14:paraId="7815BF8D" w14:textId="497E9004"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56277AF" w14:textId="77777777" w:rsidR="00DF22C2" w:rsidRPr="00584208" w:rsidRDefault="00DF22C2" w:rsidP="002C5A8C">
      <w:pPr>
        <w:keepNext/>
        <w:spacing w:before="100" w:after="0" w:line="238" w:lineRule="auto"/>
        <w:ind w:left="1080"/>
        <w:rPr>
          <w:sz w:val="22"/>
        </w:rPr>
      </w:pPr>
      <w:r w:rsidRPr="00584208">
        <w:rPr>
          <w:sz w:val="22"/>
        </w:rPr>
        <w:t xml:space="preserve">2.3.3: Provide support for students' ethical use of digital technologies in extracurricular activities. </w:t>
      </w:r>
    </w:p>
    <w:p w14:paraId="459989A5" w14:textId="32E6220C" w:rsidR="00DF22C2" w:rsidRPr="00584208" w:rsidRDefault="00DF22C2" w:rsidP="002C5A8C">
      <w:pPr>
        <w:spacing w:after="100" w:line="238" w:lineRule="auto"/>
        <w:ind w:left="1080"/>
        <w:rPr>
          <w:sz w:val="22"/>
        </w:rPr>
      </w:pPr>
    </w:p>
    <w:p w14:paraId="2E424D8B"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0A595BA" w14:textId="77777777" w:rsidR="00DF22C2" w:rsidRPr="00584208" w:rsidRDefault="00DF22C2" w:rsidP="002C5A8C">
      <w:pPr>
        <w:keepNext/>
        <w:spacing w:before="100" w:after="0" w:line="238" w:lineRule="auto"/>
        <w:ind w:left="1080"/>
        <w:rPr>
          <w:sz w:val="22"/>
        </w:rPr>
      </w:pPr>
      <w:r w:rsidRPr="00584208">
        <w:rPr>
          <w:sz w:val="22"/>
        </w:rPr>
        <w:t>2.3.1: Create a taskforce to define and determine digital fluency measures.</w:t>
      </w:r>
    </w:p>
    <w:p w14:paraId="7DF17B12" w14:textId="6D9A6786" w:rsidR="00DF22C2" w:rsidRPr="00584208" w:rsidRDefault="00DF22C2" w:rsidP="002C5A8C">
      <w:pPr>
        <w:spacing w:after="100" w:line="238" w:lineRule="auto"/>
        <w:ind w:left="1080"/>
        <w:rPr>
          <w:sz w:val="22"/>
        </w:rPr>
      </w:pPr>
    </w:p>
    <w:p w14:paraId="340B4DF6" w14:textId="77777777" w:rsidR="00DF22C2" w:rsidRPr="00584208" w:rsidRDefault="00DF22C2" w:rsidP="002F2D75">
      <w:pPr>
        <w:pStyle w:val="Heading2"/>
        <w:pBdr>
          <w:bottom w:val="single" w:sz="48" w:space="1" w:color="2191C9" w:themeColor="background2" w:themeShade="80"/>
        </w:pBdr>
        <w:spacing w:line="238" w:lineRule="auto"/>
        <w:rPr>
          <w:color w:val="auto"/>
          <w:sz w:val="24"/>
          <w:szCs w:val="24"/>
        </w:rPr>
      </w:pPr>
      <w:r w:rsidRPr="00584208">
        <w:rPr>
          <w:color w:val="auto"/>
          <w:sz w:val="24"/>
          <w:szCs w:val="24"/>
        </w:rPr>
        <w:t>Goal 3</w:t>
      </w:r>
    </w:p>
    <w:p w14:paraId="30BAA9EA" w14:textId="77777777" w:rsidR="00DF22C2" w:rsidRPr="00584208" w:rsidRDefault="00DF22C2" w:rsidP="002C5A8C">
      <w:pPr>
        <w:keepNext/>
        <w:spacing w:before="100" w:after="0" w:line="238" w:lineRule="auto"/>
        <w:rPr>
          <w:sz w:val="24"/>
          <w:szCs w:val="24"/>
        </w:rPr>
      </w:pPr>
      <w:r w:rsidRPr="00584208">
        <w:rPr>
          <w:sz w:val="24"/>
          <w:szCs w:val="24"/>
        </w:rPr>
        <w:t>Community Partnership</w:t>
      </w:r>
    </w:p>
    <w:p w14:paraId="04153DCB" w14:textId="77777777" w:rsidR="00DF22C2" w:rsidRPr="00584208" w:rsidRDefault="00DF22C2" w:rsidP="002C5A8C">
      <w:pPr>
        <w:keepNext/>
        <w:spacing w:before="100" w:after="0" w:line="238" w:lineRule="auto"/>
        <w:rPr>
          <w:b/>
          <w:bCs/>
          <w:sz w:val="24"/>
          <w:szCs w:val="24"/>
        </w:rPr>
      </w:pPr>
      <w:r w:rsidRPr="00584208">
        <w:rPr>
          <w:b/>
          <w:bCs/>
          <w:sz w:val="24"/>
          <w:szCs w:val="24"/>
        </w:rPr>
        <w:t>Goal</w:t>
      </w:r>
    </w:p>
    <w:p w14:paraId="3DF048AC" w14:textId="77777777" w:rsidR="00DF22C2" w:rsidRPr="00584208" w:rsidRDefault="00DF22C2" w:rsidP="002C5A8C">
      <w:pPr>
        <w:tabs>
          <w:tab w:val="left" w:pos="3825"/>
        </w:tabs>
        <w:spacing w:after="100" w:line="238" w:lineRule="auto"/>
        <w:rPr>
          <w:sz w:val="24"/>
          <w:szCs w:val="24"/>
        </w:rPr>
      </w:pPr>
      <w:r w:rsidRPr="00584208">
        <w:rPr>
          <w:sz w:val="24"/>
          <w:szCs w:val="24"/>
        </w:rPr>
        <w:t xml:space="preserve">Enrich student learning and career preparation and success through extensive community partnerships that involve students, faculty, and staff in community and economic development. Create more connections with agencies, not-for-profits, and businesses in the community. Better connect students to the centers that focus on community outreach (e.g., Learning Factory, CEED, STEAM, CACE, DDMC) and better coordinate the activities provided by these centers.         </w:t>
      </w:r>
      <w:r>
        <w:br/>
      </w:r>
      <w:r>
        <w:br/>
      </w:r>
      <w:r>
        <w:rPr>
          <w:sz w:val="24"/>
          <w:szCs w:val="24"/>
        </w:rPr>
        <w:t>CEED = Creativity, Entrepreneurship, and Economic Development; STEAM = Science, Technology, Engineering, Arts, and Mathematics; CACE = Center for Academic Community Engagement; DDMC = Digital Design and Manufacturing Center</w:t>
      </w:r>
      <w:r w:rsidRPr="00584208">
        <w:rPr>
          <w:sz w:val="24"/>
          <w:szCs w:val="24"/>
        </w:rPr>
        <w:tab/>
      </w:r>
    </w:p>
    <w:p w14:paraId="4620C39A" w14:textId="77777777" w:rsidR="00DF22C2" w:rsidRPr="00606EDA" w:rsidRDefault="00DF22C2" w:rsidP="002C5A8C">
      <w:pPr>
        <w:spacing w:after="0" w:line="238" w:lineRule="auto"/>
        <w:rPr>
          <w:sz w:val="24"/>
          <w:szCs w:val="24"/>
        </w:rPr>
      </w:pPr>
    </w:p>
    <w:p w14:paraId="71FCD1F8"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0B100DEF"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01F3409A" w14:textId="77777777" w:rsidR="00DF22C2" w:rsidRPr="00584208" w:rsidRDefault="00DF22C2" w:rsidP="002C5A8C">
      <w:pPr>
        <w:tabs>
          <w:tab w:val="left" w:pos="3825"/>
        </w:tabs>
        <w:spacing w:after="100" w:line="238" w:lineRule="auto"/>
        <w:ind w:left="720"/>
        <w:rPr>
          <w:sz w:val="22"/>
        </w:rPr>
      </w:pPr>
      <w:r w:rsidRPr="00584208">
        <w:rPr>
          <w:sz w:val="22"/>
        </w:rPr>
        <w:t>3.1: Community Outreach</w:t>
      </w:r>
      <w:r w:rsidRPr="00584208">
        <w:rPr>
          <w:sz w:val="22"/>
        </w:rPr>
        <w:tab/>
      </w:r>
    </w:p>
    <w:p w14:paraId="6C01FEF4"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3DEF3215" w14:textId="5084B433" w:rsidR="00DF22C2" w:rsidRPr="00584208" w:rsidRDefault="00DF22C2" w:rsidP="00EA5418">
      <w:pPr>
        <w:tabs>
          <w:tab w:val="left" w:pos="3825"/>
        </w:tabs>
        <w:spacing w:after="100" w:line="238" w:lineRule="auto"/>
        <w:ind w:left="720"/>
        <w:rPr>
          <w:sz w:val="22"/>
        </w:rPr>
      </w:pPr>
      <w:r w:rsidRPr="00584208">
        <w:rPr>
          <w:sz w:val="22"/>
        </w:rPr>
        <w:t>Strengthen community outreach activities. Develop a more structured and coordinated approach to engaging with organizations in the community in order to provide more engaged learning experiences for our students.</w:t>
      </w:r>
      <w:r w:rsidRPr="00584208">
        <w:rPr>
          <w:sz w:val="22"/>
        </w:rPr>
        <w:tab/>
      </w:r>
      <w:r w:rsidRPr="00584208">
        <w:rPr>
          <w:sz w:val="22"/>
        </w:rPr>
        <w:tab/>
      </w:r>
    </w:p>
    <w:p w14:paraId="1C612460" w14:textId="77777777" w:rsidR="00DF22C2" w:rsidRPr="00584208" w:rsidRDefault="00DF22C2" w:rsidP="002C5A8C">
      <w:pPr>
        <w:spacing w:after="0" w:line="238" w:lineRule="auto"/>
        <w:ind w:left="720"/>
        <w:rPr>
          <w:b/>
          <w:bCs/>
          <w:sz w:val="22"/>
        </w:rPr>
      </w:pPr>
      <w:r w:rsidRPr="00584208">
        <w:rPr>
          <w:b/>
          <w:bCs/>
          <w:sz w:val="22"/>
        </w:rPr>
        <w:t>Mapping</w:t>
      </w:r>
    </w:p>
    <w:p w14:paraId="55BD3B0F"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578F938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3A1B7D28"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F5 - Driving Economic Development</w:t>
      </w:r>
    </w:p>
    <w:p w14:paraId="4B9D3C93"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6A29B375"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DI5 - Drive Economic Development</w:t>
      </w:r>
    </w:p>
    <w:p w14:paraId="5CD68A7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EH3 - Build Synergistic Partnerships To Influence Population Health</w:t>
      </w:r>
    </w:p>
    <w:p w14:paraId="2D8AAD7B"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3C2E0EA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4DF483F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387690A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CO5 - Support Economic Development And Community Renewal.</w:t>
      </w:r>
    </w:p>
    <w:p w14:paraId="3797A01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4EE6961C"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OP3 - Develop A Culture Of Academic Business Modeling To Support Innovation</w:t>
      </w:r>
    </w:p>
    <w:p w14:paraId="7F1989A2" w14:textId="77777777" w:rsidR="00DF22C2" w:rsidRPr="00584208" w:rsidRDefault="00DF22C2" w:rsidP="002C5A8C">
      <w:pPr>
        <w:spacing w:after="0" w:line="238" w:lineRule="auto"/>
        <w:ind w:left="720"/>
        <w:rPr>
          <w:sz w:val="22"/>
        </w:rPr>
      </w:pPr>
    </w:p>
    <w:p w14:paraId="11C20769"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BA30ED9" w14:textId="77777777" w:rsidR="00DF22C2" w:rsidRPr="00584208" w:rsidRDefault="00DF22C2" w:rsidP="002C5A8C">
      <w:pPr>
        <w:keepNext/>
        <w:spacing w:before="100" w:after="0" w:line="238" w:lineRule="auto"/>
        <w:ind w:left="1080"/>
        <w:rPr>
          <w:sz w:val="22"/>
        </w:rPr>
      </w:pPr>
      <w:r w:rsidRPr="00584208">
        <w:rPr>
          <w:sz w:val="22"/>
        </w:rPr>
        <w:t>3.1.1: Formalize a partnership with Penn State Health St. Joseph.</w:t>
      </w:r>
    </w:p>
    <w:p w14:paraId="47DA1FA1" w14:textId="77777777" w:rsidR="004327E8" w:rsidRDefault="004327E8" w:rsidP="002F2D75">
      <w:pPr>
        <w:pBdr>
          <w:bottom w:val="single" w:sz="36" w:space="1" w:color="2191C9" w:themeColor="background2" w:themeShade="80"/>
        </w:pBdr>
        <w:spacing w:after="0" w:line="238" w:lineRule="auto"/>
        <w:ind w:left="1080"/>
        <w:rPr>
          <w:b/>
          <w:bCs/>
          <w:sz w:val="22"/>
        </w:rPr>
      </w:pPr>
    </w:p>
    <w:p w14:paraId="54F87465" w14:textId="04B8FD4D"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lastRenderedPageBreak/>
        <w:t>Action Items</w:t>
      </w:r>
    </w:p>
    <w:p w14:paraId="5A96221A" w14:textId="77777777" w:rsidR="00DF22C2" w:rsidRPr="00584208" w:rsidRDefault="00DF22C2" w:rsidP="002C5A8C">
      <w:pPr>
        <w:keepNext/>
        <w:spacing w:before="100" w:after="0" w:line="238" w:lineRule="auto"/>
        <w:ind w:left="1080"/>
        <w:rPr>
          <w:sz w:val="22"/>
        </w:rPr>
      </w:pPr>
      <w:r w:rsidRPr="00584208">
        <w:rPr>
          <w:sz w:val="22"/>
        </w:rPr>
        <w:t>3.1.2: Secure donations to fund operation of the Berks LaunchBox in downtown Reading.</w:t>
      </w:r>
    </w:p>
    <w:p w14:paraId="17402464" w14:textId="77777777" w:rsidR="004327E8" w:rsidRDefault="004327E8" w:rsidP="002F2D75">
      <w:pPr>
        <w:pBdr>
          <w:bottom w:val="single" w:sz="36" w:space="1" w:color="2191C9" w:themeColor="background2" w:themeShade="80"/>
        </w:pBdr>
        <w:spacing w:after="0" w:line="238" w:lineRule="auto"/>
        <w:ind w:left="1080"/>
        <w:rPr>
          <w:b/>
          <w:bCs/>
          <w:sz w:val="22"/>
        </w:rPr>
      </w:pPr>
    </w:p>
    <w:p w14:paraId="7B904302" w14:textId="19C78B85"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867923E" w14:textId="77777777" w:rsidR="00DF22C2" w:rsidRPr="00584208" w:rsidRDefault="00DF22C2" w:rsidP="002C5A8C">
      <w:pPr>
        <w:keepNext/>
        <w:spacing w:before="100" w:after="0" w:line="238" w:lineRule="auto"/>
        <w:ind w:left="1080"/>
        <w:rPr>
          <w:sz w:val="22"/>
        </w:rPr>
      </w:pPr>
      <w:r w:rsidRPr="00584208">
        <w:rPr>
          <w:sz w:val="22"/>
        </w:rPr>
        <w:t>3.1.3: Develop programs and services to assist (mainly but not exclusively) early stage tech-based startups, medical innovation startups and social enterprise.</w:t>
      </w:r>
    </w:p>
    <w:p w14:paraId="48CD97E1" w14:textId="77777777" w:rsidR="004327E8" w:rsidRDefault="004327E8" w:rsidP="002F2D75">
      <w:pPr>
        <w:pBdr>
          <w:bottom w:val="single" w:sz="36" w:space="1" w:color="2191C9" w:themeColor="background2" w:themeShade="80"/>
        </w:pBdr>
        <w:spacing w:after="0" w:line="238" w:lineRule="auto"/>
        <w:ind w:left="1080"/>
        <w:rPr>
          <w:b/>
          <w:bCs/>
          <w:sz w:val="22"/>
        </w:rPr>
      </w:pPr>
    </w:p>
    <w:p w14:paraId="6CECAD90" w14:textId="27D245D4"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ECB6353" w14:textId="77777777" w:rsidR="00DF22C2" w:rsidRPr="00584208" w:rsidRDefault="00DF22C2" w:rsidP="002C5A8C">
      <w:pPr>
        <w:keepNext/>
        <w:spacing w:before="100" w:after="0" w:line="238" w:lineRule="auto"/>
        <w:ind w:left="1080"/>
        <w:rPr>
          <w:sz w:val="22"/>
        </w:rPr>
      </w:pPr>
      <w:r w:rsidRPr="00584208">
        <w:rPr>
          <w:sz w:val="22"/>
        </w:rPr>
        <w:t>3.1.4: Support community initiatives through partnerships with not-for-profit organizations and public agencies.</w:t>
      </w:r>
    </w:p>
    <w:p w14:paraId="084F1CAF" w14:textId="77777777" w:rsidR="004327E8" w:rsidRDefault="004327E8" w:rsidP="002F2D75">
      <w:pPr>
        <w:pBdr>
          <w:bottom w:val="single" w:sz="36" w:space="1" w:color="2191C9" w:themeColor="background2" w:themeShade="80"/>
        </w:pBdr>
        <w:spacing w:after="0" w:line="238" w:lineRule="auto"/>
        <w:ind w:left="1080"/>
        <w:rPr>
          <w:b/>
          <w:bCs/>
          <w:sz w:val="22"/>
        </w:rPr>
      </w:pPr>
    </w:p>
    <w:p w14:paraId="7EC61D7C" w14:textId="51641A3B"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1661B41" w14:textId="77777777" w:rsidR="00DF22C2" w:rsidRPr="00584208" w:rsidRDefault="00DF22C2" w:rsidP="002C5A8C">
      <w:pPr>
        <w:keepNext/>
        <w:spacing w:before="100" w:after="0" w:line="238" w:lineRule="auto"/>
        <w:ind w:left="1080"/>
        <w:rPr>
          <w:sz w:val="22"/>
        </w:rPr>
      </w:pPr>
      <w:r w:rsidRPr="00584208">
        <w:rPr>
          <w:sz w:val="22"/>
        </w:rPr>
        <w:t xml:space="preserve">3.1.5: Formalize the operation of the Corporate Engagement Team (CET) to better coordinate college outreach to corporate partners.  </w:t>
      </w:r>
    </w:p>
    <w:p w14:paraId="10E41D7C" w14:textId="77777777" w:rsidR="004327E8" w:rsidRDefault="004327E8" w:rsidP="002F2D75">
      <w:pPr>
        <w:pStyle w:val="Heading3"/>
        <w:pBdr>
          <w:bottom w:val="single" w:sz="48" w:space="1" w:color="2191C9" w:themeColor="background2" w:themeShade="80"/>
        </w:pBdr>
        <w:spacing w:line="238" w:lineRule="auto"/>
        <w:ind w:left="720"/>
        <w:rPr>
          <w:color w:val="auto"/>
          <w:sz w:val="22"/>
          <w:szCs w:val="22"/>
        </w:rPr>
      </w:pPr>
    </w:p>
    <w:p w14:paraId="10E9EEFE" w14:textId="25B7A28F"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798245CF"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15BD179A" w14:textId="77777777" w:rsidR="00DF22C2" w:rsidRPr="00584208" w:rsidRDefault="00DF22C2" w:rsidP="002C5A8C">
      <w:pPr>
        <w:tabs>
          <w:tab w:val="left" w:pos="3825"/>
        </w:tabs>
        <w:spacing w:after="100" w:line="238" w:lineRule="auto"/>
        <w:ind w:left="720"/>
        <w:rPr>
          <w:sz w:val="22"/>
        </w:rPr>
      </w:pPr>
      <w:r w:rsidRPr="00584208">
        <w:rPr>
          <w:sz w:val="22"/>
        </w:rPr>
        <w:t>3.2: Improve record-keeping</w:t>
      </w:r>
      <w:r w:rsidRPr="00584208">
        <w:rPr>
          <w:sz w:val="22"/>
        </w:rPr>
        <w:tab/>
      </w:r>
    </w:p>
    <w:p w14:paraId="123F3D19"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48AE9CA8" w14:textId="798D6959" w:rsidR="00DF22C2" w:rsidRPr="00584208" w:rsidRDefault="00DF22C2" w:rsidP="004327E8">
      <w:pPr>
        <w:tabs>
          <w:tab w:val="left" w:pos="3825"/>
        </w:tabs>
        <w:spacing w:after="100" w:line="238" w:lineRule="auto"/>
        <w:ind w:left="720"/>
        <w:rPr>
          <w:sz w:val="22"/>
        </w:rPr>
      </w:pPr>
      <w:r w:rsidRPr="00584208">
        <w:rPr>
          <w:sz w:val="22"/>
        </w:rPr>
        <w:t xml:space="preserve">Create a better internal resource of campus-wide outreach activities with a focus on accessing and sharing the digital information supplied by the faculty/staff.  The desired resource should include not only information from faculty via Digital Measures but activities involving staff as well. </w:t>
      </w:r>
      <w:r w:rsidRPr="00584208">
        <w:rPr>
          <w:sz w:val="22"/>
        </w:rPr>
        <w:tab/>
      </w:r>
      <w:r w:rsidRPr="00584208">
        <w:rPr>
          <w:sz w:val="22"/>
        </w:rPr>
        <w:tab/>
      </w:r>
    </w:p>
    <w:p w14:paraId="6DBCB351" w14:textId="77777777" w:rsidR="00DF22C2" w:rsidRPr="00584208" w:rsidRDefault="00DF22C2" w:rsidP="002C5A8C">
      <w:pPr>
        <w:spacing w:after="0" w:line="238" w:lineRule="auto"/>
        <w:ind w:left="720"/>
        <w:rPr>
          <w:b/>
          <w:bCs/>
          <w:sz w:val="22"/>
        </w:rPr>
      </w:pPr>
      <w:r w:rsidRPr="00584208">
        <w:rPr>
          <w:b/>
          <w:bCs/>
          <w:sz w:val="22"/>
        </w:rPr>
        <w:t>Mapping</w:t>
      </w:r>
    </w:p>
    <w:p w14:paraId="7B3825E8"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34131C4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F0- No Foundation Connection</w:t>
      </w:r>
    </w:p>
    <w:p w14:paraId="5C31D33F"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7E81FBD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No Associated Thematic Priority Connection</w:t>
      </w:r>
    </w:p>
    <w:p w14:paraId="5BA74CC8"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3C39813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IS4 - Build And Manage State-Of-The-Art Information Technology</w:t>
      </w:r>
    </w:p>
    <w:p w14:paraId="051F6F7B" w14:textId="77777777" w:rsidR="00DF22C2" w:rsidRPr="00584208" w:rsidRDefault="00DF22C2" w:rsidP="002C5A8C">
      <w:pPr>
        <w:spacing w:after="0" w:line="238" w:lineRule="auto"/>
        <w:ind w:left="720"/>
        <w:rPr>
          <w:sz w:val="22"/>
        </w:rPr>
      </w:pPr>
    </w:p>
    <w:p w14:paraId="22047A42"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EDBD6EC" w14:textId="5325F9EE" w:rsidR="00DF22C2" w:rsidRDefault="00DF22C2" w:rsidP="00A76CD0">
      <w:pPr>
        <w:keepNext/>
        <w:spacing w:before="100" w:after="0" w:line="238" w:lineRule="auto"/>
        <w:ind w:left="1080"/>
        <w:rPr>
          <w:sz w:val="22"/>
        </w:rPr>
      </w:pPr>
      <w:r w:rsidRPr="00584208">
        <w:rPr>
          <w:sz w:val="22"/>
        </w:rPr>
        <w:t xml:space="preserve">3.2.1: Identify or create a tool to extract aggregate information on engagement from Activity Insight/Digital Measures,  and faculty/staff surveys. </w:t>
      </w:r>
    </w:p>
    <w:p w14:paraId="4B2BEBA8" w14:textId="77777777" w:rsidR="00A76CD0" w:rsidRPr="00584208" w:rsidRDefault="00A76CD0" w:rsidP="00A76CD0">
      <w:pPr>
        <w:keepNext/>
        <w:spacing w:before="100" w:after="0" w:line="238" w:lineRule="auto"/>
        <w:ind w:left="1080"/>
        <w:rPr>
          <w:sz w:val="22"/>
        </w:rPr>
      </w:pPr>
    </w:p>
    <w:p w14:paraId="02D11A84"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AF2FA51" w14:textId="77777777" w:rsidR="00DF22C2" w:rsidRPr="00584208" w:rsidRDefault="00DF22C2" w:rsidP="002C5A8C">
      <w:pPr>
        <w:keepNext/>
        <w:spacing w:before="100" w:after="0" w:line="238" w:lineRule="auto"/>
        <w:ind w:left="1080"/>
        <w:rPr>
          <w:sz w:val="22"/>
        </w:rPr>
      </w:pPr>
      <w:r w:rsidRPr="00584208">
        <w:rPr>
          <w:sz w:val="22"/>
        </w:rPr>
        <w:t>3.2.2: Engage program chairs in the CET, as applicable</w:t>
      </w:r>
    </w:p>
    <w:p w14:paraId="70CC5038" w14:textId="77777777" w:rsidR="00A76CD0" w:rsidRDefault="00A76CD0" w:rsidP="002F2D75">
      <w:pPr>
        <w:pBdr>
          <w:bottom w:val="single" w:sz="36" w:space="1" w:color="2191C9" w:themeColor="background2" w:themeShade="80"/>
        </w:pBdr>
        <w:spacing w:after="0" w:line="238" w:lineRule="auto"/>
        <w:ind w:left="1080"/>
        <w:rPr>
          <w:b/>
          <w:bCs/>
          <w:sz w:val="22"/>
        </w:rPr>
      </w:pPr>
    </w:p>
    <w:p w14:paraId="39DC1A8D" w14:textId="4D312103"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BF3753A" w14:textId="77777777" w:rsidR="00DF22C2" w:rsidRPr="00584208" w:rsidRDefault="00DF22C2" w:rsidP="002C5A8C">
      <w:pPr>
        <w:keepNext/>
        <w:spacing w:before="100" w:after="0" w:line="238" w:lineRule="auto"/>
        <w:ind w:left="1080"/>
        <w:rPr>
          <w:sz w:val="22"/>
        </w:rPr>
      </w:pPr>
      <w:r w:rsidRPr="00584208">
        <w:rPr>
          <w:sz w:val="22"/>
        </w:rPr>
        <w:t>3.2.3: Develop a CRM for the CET</w:t>
      </w:r>
    </w:p>
    <w:p w14:paraId="60E9504B" w14:textId="77777777" w:rsidR="00A76CD0" w:rsidRDefault="00A76CD0" w:rsidP="002F2D75">
      <w:pPr>
        <w:pStyle w:val="Heading3"/>
        <w:pBdr>
          <w:bottom w:val="single" w:sz="48" w:space="1" w:color="2191C9" w:themeColor="background2" w:themeShade="80"/>
        </w:pBdr>
        <w:spacing w:line="238" w:lineRule="auto"/>
        <w:ind w:left="720"/>
        <w:rPr>
          <w:color w:val="auto"/>
          <w:sz w:val="22"/>
          <w:szCs w:val="22"/>
        </w:rPr>
      </w:pPr>
    </w:p>
    <w:p w14:paraId="20A954FC" w14:textId="567851DC"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1B2E1819"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525F34AC" w14:textId="77777777" w:rsidR="00DF22C2" w:rsidRPr="00584208" w:rsidRDefault="00DF22C2" w:rsidP="002C5A8C">
      <w:pPr>
        <w:tabs>
          <w:tab w:val="left" w:pos="3825"/>
        </w:tabs>
        <w:spacing w:after="100" w:line="238" w:lineRule="auto"/>
        <w:ind w:left="720"/>
        <w:rPr>
          <w:sz w:val="22"/>
        </w:rPr>
      </w:pPr>
      <w:r w:rsidRPr="00584208">
        <w:rPr>
          <w:sz w:val="22"/>
        </w:rPr>
        <w:t>3.3: Perception of outreach</w:t>
      </w:r>
      <w:r w:rsidRPr="00584208">
        <w:rPr>
          <w:sz w:val="22"/>
        </w:rPr>
        <w:tab/>
      </w:r>
    </w:p>
    <w:p w14:paraId="2974902A" w14:textId="77777777" w:rsidR="00DF22C2" w:rsidRPr="00584208" w:rsidRDefault="00DF22C2" w:rsidP="002C5A8C">
      <w:pPr>
        <w:keepNext/>
        <w:spacing w:before="100" w:after="0" w:line="238" w:lineRule="auto"/>
        <w:ind w:left="720"/>
        <w:rPr>
          <w:b/>
          <w:bCs/>
          <w:sz w:val="22"/>
        </w:rPr>
      </w:pPr>
      <w:r w:rsidRPr="00584208">
        <w:rPr>
          <w:b/>
          <w:bCs/>
          <w:sz w:val="22"/>
        </w:rPr>
        <w:lastRenderedPageBreak/>
        <w:t>Unit Objective</w:t>
      </w:r>
    </w:p>
    <w:p w14:paraId="11B4E692" w14:textId="3F44619E" w:rsidR="00DF22C2" w:rsidRPr="00584208" w:rsidRDefault="00DF22C2" w:rsidP="005C31B6">
      <w:pPr>
        <w:tabs>
          <w:tab w:val="left" w:pos="3825"/>
        </w:tabs>
        <w:spacing w:after="100" w:line="238" w:lineRule="auto"/>
        <w:ind w:left="720"/>
        <w:rPr>
          <w:sz w:val="22"/>
        </w:rPr>
      </w:pPr>
      <w:r w:rsidRPr="00584208">
        <w:rPr>
          <w:sz w:val="22"/>
        </w:rPr>
        <w:t xml:space="preserve">Improve the recognition and perception of quality and quantity of campus outreach provided to the community. </w:t>
      </w:r>
      <w:r>
        <w:br/>
      </w:r>
      <w:r>
        <w:rPr>
          <w:sz w:val="22"/>
        </w:rPr>
        <w:t xml:space="preserve">Determine how to more effectively promote Penn State Berks outreach activities’ benefits to the community, including the creation of a strategic communication plan.  </w:t>
      </w:r>
      <w:r w:rsidRPr="00584208">
        <w:rPr>
          <w:sz w:val="22"/>
        </w:rPr>
        <w:tab/>
      </w:r>
      <w:r w:rsidRPr="00584208">
        <w:rPr>
          <w:sz w:val="22"/>
        </w:rPr>
        <w:tab/>
      </w:r>
    </w:p>
    <w:p w14:paraId="63FE1D58" w14:textId="77777777" w:rsidR="00DF22C2" w:rsidRPr="00584208" w:rsidRDefault="00DF22C2" w:rsidP="002C5A8C">
      <w:pPr>
        <w:spacing w:after="0" w:line="238" w:lineRule="auto"/>
        <w:ind w:left="720"/>
        <w:rPr>
          <w:b/>
          <w:bCs/>
          <w:sz w:val="22"/>
        </w:rPr>
      </w:pPr>
      <w:r w:rsidRPr="00584208">
        <w:rPr>
          <w:b/>
          <w:bCs/>
          <w:sz w:val="22"/>
        </w:rPr>
        <w:t>Mapping</w:t>
      </w:r>
    </w:p>
    <w:p w14:paraId="26B89C8D"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135A901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F0- No Foundation Connection</w:t>
      </w:r>
    </w:p>
    <w:p w14:paraId="14556A31"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2BD78C0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No Associated Thematic Priority Connection</w:t>
      </w:r>
    </w:p>
    <w:p w14:paraId="0722D0AB"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5DABDC7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2536228B"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28D7E96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CO3 - Promote Contributions Through Strategic Communication</w:t>
      </w:r>
    </w:p>
    <w:p w14:paraId="7E217252" w14:textId="77777777" w:rsidR="00DF22C2" w:rsidRPr="00584208" w:rsidRDefault="00DF22C2" w:rsidP="002C5A8C">
      <w:pPr>
        <w:spacing w:after="0" w:line="238" w:lineRule="auto"/>
        <w:ind w:left="720"/>
        <w:rPr>
          <w:sz w:val="22"/>
        </w:rPr>
      </w:pPr>
    </w:p>
    <w:p w14:paraId="642BC18D"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DAD3189" w14:textId="77777777" w:rsidR="00DF22C2" w:rsidRPr="00584208" w:rsidRDefault="00DF22C2" w:rsidP="002C5A8C">
      <w:pPr>
        <w:keepNext/>
        <w:spacing w:before="100" w:after="0" w:line="238" w:lineRule="auto"/>
        <w:ind w:left="1080"/>
        <w:rPr>
          <w:sz w:val="22"/>
        </w:rPr>
      </w:pPr>
      <w:r w:rsidRPr="00584208">
        <w:rPr>
          <w:sz w:val="22"/>
        </w:rPr>
        <w:t>3.3.1: Review the College Advisory Board's Perceptions of Outreach survey.?</w:t>
      </w:r>
    </w:p>
    <w:p w14:paraId="2E150936" w14:textId="77777777" w:rsidR="005C31B6" w:rsidRDefault="005C31B6" w:rsidP="002F2D75">
      <w:pPr>
        <w:pBdr>
          <w:bottom w:val="single" w:sz="36" w:space="1" w:color="2191C9" w:themeColor="background2" w:themeShade="80"/>
        </w:pBdr>
        <w:spacing w:after="0" w:line="238" w:lineRule="auto"/>
        <w:ind w:left="1080"/>
        <w:rPr>
          <w:b/>
          <w:bCs/>
          <w:sz w:val="22"/>
        </w:rPr>
      </w:pPr>
    </w:p>
    <w:p w14:paraId="0AB3A2DB" w14:textId="187DD304"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87B5B11" w14:textId="77777777" w:rsidR="00DF22C2" w:rsidRPr="00584208" w:rsidRDefault="00DF22C2" w:rsidP="002C5A8C">
      <w:pPr>
        <w:keepNext/>
        <w:spacing w:before="100" w:after="0" w:line="238" w:lineRule="auto"/>
        <w:ind w:left="1080"/>
        <w:rPr>
          <w:sz w:val="22"/>
        </w:rPr>
      </w:pPr>
      <w:r w:rsidRPr="00584208">
        <w:rPr>
          <w:sz w:val="22"/>
        </w:rPr>
        <w:t xml:space="preserve">3.3.2: Undertake a new Perceptions of Outreach survey. </w:t>
      </w:r>
    </w:p>
    <w:p w14:paraId="25B746C2" w14:textId="77777777" w:rsidR="005C31B6" w:rsidRDefault="005C31B6" w:rsidP="002F2D75">
      <w:pPr>
        <w:pBdr>
          <w:bottom w:val="single" w:sz="36" w:space="1" w:color="2191C9" w:themeColor="background2" w:themeShade="80"/>
        </w:pBdr>
        <w:spacing w:after="0" w:line="238" w:lineRule="auto"/>
        <w:ind w:left="1080"/>
        <w:rPr>
          <w:b/>
          <w:bCs/>
          <w:sz w:val="22"/>
        </w:rPr>
      </w:pPr>
    </w:p>
    <w:p w14:paraId="5A280A1F" w14:textId="358E0DE1"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D1934CE" w14:textId="77777777" w:rsidR="00DF22C2" w:rsidRPr="00584208" w:rsidRDefault="00DF22C2" w:rsidP="002C5A8C">
      <w:pPr>
        <w:keepNext/>
        <w:spacing w:before="100" w:after="0" w:line="238" w:lineRule="auto"/>
        <w:ind w:left="1080"/>
        <w:rPr>
          <w:sz w:val="22"/>
        </w:rPr>
      </w:pPr>
      <w:r w:rsidRPr="00584208">
        <w:rPr>
          <w:sz w:val="22"/>
        </w:rPr>
        <w:t>3.3.3: Create enthusiasm among faculty, staff, students, and Advisory Board members for engaged scholarship.</w:t>
      </w:r>
    </w:p>
    <w:p w14:paraId="409FDEAE" w14:textId="77777777" w:rsidR="005C31B6" w:rsidRDefault="005C31B6" w:rsidP="002F2D75">
      <w:pPr>
        <w:pBdr>
          <w:bottom w:val="single" w:sz="36" w:space="1" w:color="2191C9" w:themeColor="background2" w:themeShade="80"/>
        </w:pBdr>
        <w:spacing w:after="0" w:line="238" w:lineRule="auto"/>
        <w:ind w:left="1080"/>
        <w:rPr>
          <w:b/>
          <w:bCs/>
          <w:sz w:val="22"/>
        </w:rPr>
      </w:pPr>
    </w:p>
    <w:p w14:paraId="7765296A" w14:textId="0D9FA594"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EF2C8E8" w14:textId="77777777" w:rsidR="00DF22C2" w:rsidRPr="00584208" w:rsidRDefault="00DF22C2" w:rsidP="002C5A8C">
      <w:pPr>
        <w:keepNext/>
        <w:spacing w:before="100" w:after="0" w:line="238" w:lineRule="auto"/>
        <w:ind w:left="1080"/>
        <w:rPr>
          <w:sz w:val="22"/>
        </w:rPr>
      </w:pPr>
      <w:r w:rsidRPr="00584208">
        <w:rPr>
          <w:sz w:val="22"/>
        </w:rPr>
        <w:t xml:space="preserve">3.3.4:  Raise community awareness of campus strengths in community outreach via a digital public relations plan. </w:t>
      </w:r>
    </w:p>
    <w:p w14:paraId="3CE0A3A9" w14:textId="77777777" w:rsidR="005C31B6" w:rsidRDefault="005C31B6" w:rsidP="002F2D75">
      <w:pPr>
        <w:pStyle w:val="Heading3"/>
        <w:pBdr>
          <w:bottom w:val="single" w:sz="48" w:space="1" w:color="2191C9" w:themeColor="background2" w:themeShade="80"/>
        </w:pBdr>
        <w:spacing w:line="238" w:lineRule="auto"/>
        <w:ind w:left="720"/>
        <w:rPr>
          <w:color w:val="auto"/>
          <w:sz w:val="22"/>
          <w:szCs w:val="22"/>
        </w:rPr>
      </w:pPr>
    </w:p>
    <w:p w14:paraId="2A5D0D37" w14:textId="75CC6236"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4ED0C0C9"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980B5A3" w14:textId="77777777" w:rsidR="00DF22C2" w:rsidRPr="00584208" w:rsidRDefault="00DF22C2" w:rsidP="002C5A8C">
      <w:pPr>
        <w:tabs>
          <w:tab w:val="left" w:pos="3825"/>
        </w:tabs>
        <w:spacing w:after="100" w:line="238" w:lineRule="auto"/>
        <w:ind w:left="720"/>
        <w:rPr>
          <w:sz w:val="22"/>
        </w:rPr>
      </w:pPr>
      <w:r w:rsidRPr="00584208">
        <w:rPr>
          <w:sz w:val="22"/>
        </w:rPr>
        <w:t>3.4: Increase marketability of students</w:t>
      </w:r>
      <w:r w:rsidRPr="00584208">
        <w:rPr>
          <w:sz w:val="22"/>
        </w:rPr>
        <w:tab/>
      </w:r>
    </w:p>
    <w:p w14:paraId="19C50728"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19809E37" w14:textId="5B176735" w:rsidR="00DF22C2" w:rsidRPr="00584208" w:rsidRDefault="00DF22C2" w:rsidP="005C31B6">
      <w:pPr>
        <w:tabs>
          <w:tab w:val="left" w:pos="3825"/>
        </w:tabs>
        <w:spacing w:after="100" w:line="238" w:lineRule="auto"/>
        <w:ind w:left="720"/>
        <w:rPr>
          <w:sz w:val="22"/>
        </w:rPr>
      </w:pPr>
      <w:r w:rsidRPr="00584208">
        <w:rPr>
          <w:sz w:val="22"/>
        </w:rPr>
        <w:t>Support student marketability through exposure to more employers and the skills valued by employers. Increase number of students involved in internships.</w:t>
      </w:r>
      <w:r w:rsidRPr="00584208">
        <w:rPr>
          <w:sz w:val="22"/>
        </w:rPr>
        <w:tab/>
      </w:r>
      <w:r w:rsidRPr="00584208">
        <w:rPr>
          <w:sz w:val="22"/>
        </w:rPr>
        <w:tab/>
      </w:r>
    </w:p>
    <w:p w14:paraId="7642653D" w14:textId="77777777" w:rsidR="00DF22C2" w:rsidRPr="00584208" w:rsidRDefault="00DF22C2" w:rsidP="002C5A8C">
      <w:pPr>
        <w:spacing w:after="0" w:line="238" w:lineRule="auto"/>
        <w:ind w:left="720"/>
        <w:rPr>
          <w:b/>
          <w:bCs/>
          <w:sz w:val="22"/>
        </w:rPr>
      </w:pPr>
      <w:r w:rsidRPr="00584208">
        <w:rPr>
          <w:b/>
          <w:bCs/>
          <w:sz w:val="22"/>
        </w:rPr>
        <w:t>Mapping</w:t>
      </w:r>
    </w:p>
    <w:p w14:paraId="6C32DD61"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7663B4C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6A1ABE02"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1EF847D8"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35E8D946"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40E427EC"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0BDC6C3E" w14:textId="77777777" w:rsidR="00DF22C2" w:rsidRPr="00584208" w:rsidRDefault="00DF22C2" w:rsidP="002C5A8C">
      <w:pPr>
        <w:spacing w:after="0" w:line="238" w:lineRule="auto"/>
        <w:ind w:left="720"/>
        <w:rPr>
          <w:sz w:val="22"/>
        </w:rPr>
      </w:pPr>
    </w:p>
    <w:p w14:paraId="22314265"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6CCD530" w14:textId="77777777" w:rsidR="00DF22C2" w:rsidRPr="00584208" w:rsidRDefault="00DF22C2" w:rsidP="002C5A8C">
      <w:pPr>
        <w:keepNext/>
        <w:spacing w:before="100" w:after="0" w:line="238" w:lineRule="auto"/>
        <w:ind w:left="1080"/>
        <w:rPr>
          <w:sz w:val="22"/>
        </w:rPr>
      </w:pPr>
      <w:r w:rsidRPr="00584208">
        <w:rPr>
          <w:sz w:val="22"/>
        </w:rPr>
        <w:t xml:space="preserve">3.4.1: Increase number and variety of internships (e.g. Gig experiences). </w:t>
      </w:r>
    </w:p>
    <w:p w14:paraId="5E41F224" w14:textId="77777777" w:rsidR="005C31B6" w:rsidRDefault="005C31B6" w:rsidP="002F2D75">
      <w:pPr>
        <w:pBdr>
          <w:bottom w:val="single" w:sz="36" w:space="1" w:color="2191C9" w:themeColor="background2" w:themeShade="80"/>
        </w:pBdr>
        <w:spacing w:after="0" w:line="238" w:lineRule="auto"/>
        <w:ind w:left="1080"/>
        <w:rPr>
          <w:b/>
          <w:bCs/>
          <w:sz w:val="22"/>
        </w:rPr>
      </w:pPr>
    </w:p>
    <w:p w14:paraId="0B9F5674" w14:textId="1BE93FD1"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lastRenderedPageBreak/>
        <w:t>Action Items</w:t>
      </w:r>
    </w:p>
    <w:p w14:paraId="7AC44933" w14:textId="77777777" w:rsidR="00DF22C2" w:rsidRPr="00584208" w:rsidRDefault="00DF22C2" w:rsidP="002C5A8C">
      <w:pPr>
        <w:keepNext/>
        <w:spacing w:before="100" w:after="0" w:line="238" w:lineRule="auto"/>
        <w:ind w:left="1080"/>
        <w:rPr>
          <w:sz w:val="22"/>
        </w:rPr>
      </w:pPr>
      <w:r w:rsidRPr="00584208">
        <w:rPr>
          <w:sz w:val="22"/>
        </w:rPr>
        <w:t>3.4.2: Provide faculty with information on real-time employment trends and on-demand skills (currently: Burning Glass).</w:t>
      </w:r>
    </w:p>
    <w:p w14:paraId="7EDECD91" w14:textId="77777777" w:rsidR="005C31B6" w:rsidRDefault="005C31B6" w:rsidP="002F2D75">
      <w:pPr>
        <w:pBdr>
          <w:bottom w:val="single" w:sz="36" w:space="1" w:color="2191C9" w:themeColor="background2" w:themeShade="80"/>
        </w:pBdr>
        <w:spacing w:after="0" w:line="238" w:lineRule="auto"/>
        <w:ind w:left="1080"/>
        <w:rPr>
          <w:b/>
          <w:bCs/>
          <w:sz w:val="22"/>
        </w:rPr>
      </w:pPr>
    </w:p>
    <w:p w14:paraId="5A3FA890" w14:textId="1FE06711"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7327A0C" w14:textId="77777777" w:rsidR="00DF22C2" w:rsidRPr="00584208" w:rsidRDefault="00DF22C2" w:rsidP="002C5A8C">
      <w:pPr>
        <w:keepNext/>
        <w:spacing w:before="100" w:after="0" w:line="238" w:lineRule="auto"/>
        <w:ind w:left="1080"/>
        <w:rPr>
          <w:sz w:val="22"/>
        </w:rPr>
      </w:pPr>
      <w:r w:rsidRPr="00584208">
        <w:rPr>
          <w:sz w:val="22"/>
        </w:rPr>
        <w:t xml:space="preserve">3.4.3: Create more skill building opportunities for students, possibly by leveraging existing Continuing Education (CE) programming at reduced cost to students. </w:t>
      </w:r>
    </w:p>
    <w:p w14:paraId="39A558C9" w14:textId="14BA0238" w:rsidR="00DF22C2" w:rsidRPr="00584208" w:rsidRDefault="00DF22C2" w:rsidP="002C5A8C">
      <w:pPr>
        <w:spacing w:after="100" w:line="238" w:lineRule="auto"/>
        <w:ind w:left="1080"/>
        <w:rPr>
          <w:sz w:val="22"/>
        </w:rPr>
      </w:pPr>
    </w:p>
    <w:p w14:paraId="174BF56F"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81351B4" w14:textId="77777777" w:rsidR="00DF22C2" w:rsidRPr="00584208" w:rsidRDefault="00DF22C2" w:rsidP="002C5A8C">
      <w:pPr>
        <w:keepNext/>
        <w:spacing w:before="100" w:after="0" w:line="238" w:lineRule="auto"/>
        <w:ind w:left="1080"/>
        <w:rPr>
          <w:sz w:val="22"/>
        </w:rPr>
      </w:pPr>
      <w:r w:rsidRPr="00584208">
        <w:rPr>
          <w:sz w:val="22"/>
        </w:rPr>
        <w:t>3.4.4: Increase alumni engagement with current students</w:t>
      </w:r>
    </w:p>
    <w:p w14:paraId="6A59F212" w14:textId="77777777" w:rsidR="00DF22C2" w:rsidRPr="00584208" w:rsidRDefault="00DF22C2" w:rsidP="002F2D75">
      <w:pPr>
        <w:pStyle w:val="Heading2"/>
        <w:pBdr>
          <w:bottom w:val="single" w:sz="48" w:space="1" w:color="2191C9" w:themeColor="background2" w:themeShade="80"/>
        </w:pBdr>
        <w:spacing w:line="238" w:lineRule="auto"/>
        <w:rPr>
          <w:color w:val="auto"/>
          <w:sz w:val="24"/>
          <w:szCs w:val="24"/>
        </w:rPr>
      </w:pPr>
      <w:r w:rsidRPr="00584208">
        <w:rPr>
          <w:color w:val="auto"/>
          <w:sz w:val="24"/>
          <w:szCs w:val="24"/>
        </w:rPr>
        <w:t>Goal 4</w:t>
      </w:r>
    </w:p>
    <w:p w14:paraId="17A898FF" w14:textId="77777777" w:rsidR="00DF22C2" w:rsidRPr="00584208" w:rsidRDefault="00DF22C2" w:rsidP="002C5A8C">
      <w:pPr>
        <w:keepNext/>
        <w:spacing w:before="100" w:after="0" w:line="238" w:lineRule="auto"/>
        <w:rPr>
          <w:sz w:val="24"/>
          <w:szCs w:val="24"/>
        </w:rPr>
      </w:pPr>
      <w:r w:rsidRPr="00584208">
        <w:rPr>
          <w:sz w:val="24"/>
          <w:szCs w:val="24"/>
        </w:rPr>
        <w:t>Diversity, equity &amp; inclusion</w:t>
      </w:r>
    </w:p>
    <w:p w14:paraId="3A023D2A" w14:textId="77777777" w:rsidR="00DF22C2" w:rsidRPr="00584208" w:rsidRDefault="00DF22C2" w:rsidP="002C5A8C">
      <w:pPr>
        <w:keepNext/>
        <w:spacing w:before="100" w:after="0" w:line="238" w:lineRule="auto"/>
        <w:rPr>
          <w:b/>
          <w:bCs/>
          <w:sz w:val="24"/>
          <w:szCs w:val="24"/>
        </w:rPr>
      </w:pPr>
      <w:r w:rsidRPr="00584208">
        <w:rPr>
          <w:b/>
          <w:bCs/>
          <w:sz w:val="24"/>
          <w:szCs w:val="24"/>
        </w:rPr>
        <w:t>Goal</w:t>
      </w:r>
    </w:p>
    <w:p w14:paraId="02F13586" w14:textId="77777777" w:rsidR="00DF22C2" w:rsidRPr="00584208" w:rsidRDefault="00DF22C2" w:rsidP="002C5A8C">
      <w:pPr>
        <w:tabs>
          <w:tab w:val="left" w:pos="3825"/>
        </w:tabs>
        <w:spacing w:after="100" w:line="238" w:lineRule="auto"/>
        <w:rPr>
          <w:sz w:val="24"/>
          <w:szCs w:val="24"/>
        </w:rPr>
      </w:pPr>
      <w:r w:rsidRPr="00584208">
        <w:rPr>
          <w:sz w:val="24"/>
          <w:szCs w:val="24"/>
        </w:rPr>
        <w:t>Foster a community at Penn State Berks that emphasizes diversity, equity, and inclusion.</w:t>
      </w:r>
      <w:r w:rsidRPr="00584208">
        <w:rPr>
          <w:sz w:val="24"/>
          <w:szCs w:val="24"/>
        </w:rPr>
        <w:tab/>
      </w:r>
    </w:p>
    <w:p w14:paraId="7A9F112B" w14:textId="77777777" w:rsidR="00DF22C2" w:rsidRPr="00606EDA" w:rsidRDefault="00DF22C2" w:rsidP="002C5A8C">
      <w:pPr>
        <w:spacing w:after="0" w:line="238" w:lineRule="auto"/>
        <w:rPr>
          <w:sz w:val="24"/>
          <w:szCs w:val="24"/>
        </w:rPr>
      </w:pPr>
    </w:p>
    <w:p w14:paraId="4362A75E"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3ABB9E96"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4ABFA760" w14:textId="77777777" w:rsidR="00DF22C2" w:rsidRPr="00584208" w:rsidRDefault="00DF22C2" w:rsidP="002C5A8C">
      <w:pPr>
        <w:tabs>
          <w:tab w:val="left" w:pos="3825"/>
        </w:tabs>
        <w:spacing w:after="100" w:line="238" w:lineRule="auto"/>
        <w:ind w:left="720"/>
        <w:rPr>
          <w:sz w:val="22"/>
        </w:rPr>
      </w:pPr>
      <w:r w:rsidRPr="00584208">
        <w:rPr>
          <w:sz w:val="22"/>
        </w:rPr>
        <w:t>4.1: Recruitment strategies</w:t>
      </w:r>
      <w:r w:rsidRPr="00584208">
        <w:rPr>
          <w:sz w:val="22"/>
        </w:rPr>
        <w:tab/>
      </w:r>
    </w:p>
    <w:p w14:paraId="3584E145"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2ADE7026" w14:textId="018BD5E0" w:rsidR="00DF22C2" w:rsidRPr="00584208" w:rsidRDefault="00DF22C2" w:rsidP="0096086D">
      <w:pPr>
        <w:tabs>
          <w:tab w:val="left" w:pos="3825"/>
        </w:tabs>
        <w:spacing w:after="100" w:line="238" w:lineRule="auto"/>
        <w:ind w:left="720"/>
        <w:rPr>
          <w:sz w:val="22"/>
        </w:rPr>
      </w:pPr>
      <w:r w:rsidRPr="00584208">
        <w:rPr>
          <w:sz w:val="22"/>
        </w:rPr>
        <w:t>Continue to develop strategies to recruit, retain, and graduate students from underrepresented and underserved groups, both domestically and internationally</w:t>
      </w:r>
      <w:r w:rsidRPr="00584208">
        <w:rPr>
          <w:sz w:val="22"/>
        </w:rPr>
        <w:tab/>
      </w:r>
      <w:r w:rsidRPr="00584208">
        <w:rPr>
          <w:sz w:val="22"/>
        </w:rPr>
        <w:tab/>
      </w:r>
    </w:p>
    <w:p w14:paraId="3281235E" w14:textId="77777777" w:rsidR="00DF22C2" w:rsidRPr="00584208" w:rsidRDefault="00DF22C2" w:rsidP="002C5A8C">
      <w:pPr>
        <w:spacing w:after="0" w:line="238" w:lineRule="auto"/>
        <w:ind w:left="720"/>
        <w:rPr>
          <w:b/>
          <w:bCs/>
          <w:sz w:val="22"/>
        </w:rPr>
      </w:pPr>
      <w:r w:rsidRPr="00584208">
        <w:rPr>
          <w:b/>
          <w:bCs/>
          <w:sz w:val="22"/>
        </w:rPr>
        <w:t>Mapping</w:t>
      </w:r>
    </w:p>
    <w:p w14:paraId="1F36A484"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0E522DD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F1 - Enabling Access To Education </w:t>
      </w:r>
    </w:p>
    <w:p w14:paraId="01B5CC2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F3 - Advancing Inclusion, Equity, and Diversity</w:t>
      </w:r>
    </w:p>
    <w:p w14:paraId="3664CFDA"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5486AB1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SP8 - Formulate and Promote Policy Solutions and Best Practices</w:t>
      </w:r>
    </w:p>
    <w:p w14:paraId="4D5DD05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230D9A28"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TE5 - Partner More Effectively With Pre-College Educators</w:t>
      </w:r>
    </w:p>
    <w:p w14:paraId="5BDFA521"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2DCED07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722000CD"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50CBB2A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CO3 - Promote Contributions Through Strategic Communication</w:t>
      </w:r>
    </w:p>
    <w:p w14:paraId="3192A0F1" w14:textId="77777777" w:rsidR="00DF22C2" w:rsidRPr="00584208" w:rsidRDefault="00DF22C2" w:rsidP="002C5A8C">
      <w:pPr>
        <w:spacing w:after="0" w:line="238" w:lineRule="auto"/>
        <w:ind w:left="720"/>
        <w:rPr>
          <w:sz w:val="22"/>
        </w:rPr>
      </w:pPr>
    </w:p>
    <w:p w14:paraId="61350E52"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B7358A6" w14:textId="77777777" w:rsidR="00DF22C2" w:rsidRPr="00584208" w:rsidRDefault="00DF22C2" w:rsidP="002C5A8C">
      <w:pPr>
        <w:keepNext/>
        <w:spacing w:before="100" w:after="0" w:line="238" w:lineRule="auto"/>
        <w:ind w:left="1080"/>
        <w:rPr>
          <w:sz w:val="22"/>
        </w:rPr>
      </w:pPr>
      <w:r w:rsidRPr="00584208">
        <w:rPr>
          <w:sz w:val="22"/>
        </w:rPr>
        <w:t>4.1.1: Design a diversity brochure to prospective students.</w:t>
      </w:r>
    </w:p>
    <w:p w14:paraId="49BD936E" w14:textId="77777777" w:rsidR="00C621CF" w:rsidRDefault="00C621CF" w:rsidP="002F2D75">
      <w:pPr>
        <w:pBdr>
          <w:bottom w:val="single" w:sz="36" w:space="1" w:color="2191C9" w:themeColor="background2" w:themeShade="80"/>
        </w:pBdr>
        <w:spacing w:after="0" w:line="238" w:lineRule="auto"/>
        <w:ind w:left="1080"/>
        <w:rPr>
          <w:b/>
          <w:bCs/>
          <w:sz w:val="22"/>
        </w:rPr>
      </w:pPr>
    </w:p>
    <w:p w14:paraId="3A76C419"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94DCE6B" w14:textId="1D66374B" w:rsidR="00DF22C2" w:rsidRPr="00584208" w:rsidRDefault="00DF22C2" w:rsidP="002C5A8C">
      <w:pPr>
        <w:keepNext/>
        <w:spacing w:before="100" w:after="0" w:line="238" w:lineRule="auto"/>
        <w:ind w:left="1080"/>
        <w:rPr>
          <w:sz w:val="22"/>
        </w:rPr>
      </w:pPr>
      <w:r w:rsidRPr="00584208">
        <w:rPr>
          <w:sz w:val="22"/>
        </w:rPr>
        <w:t>4.1.</w:t>
      </w:r>
      <w:r w:rsidR="00A15E3C">
        <w:rPr>
          <w:sz w:val="22"/>
        </w:rPr>
        <w:t>2</w:t>
      </w:r>
      <w:r w:rsidRPr="00584208">
        <w:rPr>
          <w:sz w:val="22"/>
        </w:rPr>
        <w:t>: Implement special opportunities to recognize graduates from underrepresented populations.</w:t>
      </w:r>
    </w:p>
    <w:p w14:paraId="257E827E" w14:textId="77777777" w:rsidR="00ED6137" w:rsidRDefault="00ED6137" w:rsidP="002F2D75">
      <w:pPr>
        <w:pBdr>
          <w:bottom w:val="single" w:sz="36" w:space="1" w:color="2191C9" w:themeColor="background2" w:themeShade="80"/>
        </w:pBdr>
        <w:spacing w:after="0" w:line="238" w:lineRule="auto"/>
        <w:ind w:left="1080"/>
        <w:rPr>
          <w:b/>
          <w:bCs/>
          <w:sz w:val="22"/>
        </w:rPr>
      </w:pPr>
    </w:p>
    <w:p w14:paraId="580BD978" w14:textId="36D1B0F5"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9A2BCF0" w14:textId="1878E5CD" w:rsidR="00DF22C2" w:rsidRPr="00584208" w:rsidRDefault="00DF22C2" w:rsidP="002C5A8C">
      <w:pPr>
        <w:keepNext/>
        <w:spacing w:before="100" w:after="0" w:line="238" w:lineRule="auto"/>
        <w:ind w:left="1080"/>
        <w:rPr>
          <w:sz w:val="22"/>
        </w:rPr>
      </w:pPr>
      <w:r w:rsidRPr="00584208">
        <w:rPr>
          <w:sz w:val="22"/>
        </w:rPr>
        <w:lastRenderedPageBreak/>
        <w:t>4.1.</w:t>
      </w:r>
      <w:r w:rsidR="00A15E3C">
        <w:rPr>
          <w:sz w:val="22"/>
        </w:rPr>
        <w:t>3</w:t>
      </w:r>
      <w:r w:rsidRPr="00584208">
        <w:rPr>
          <w:sz w:val="22"/>
        </w:rPr>
        <w:t>: Continue to develop community-based programs to encourage local students of color to attend and provide continued support from enrollment through graduation.</w:t>
      </w:r>
    </w:p>
    <w:p w14:paraId="1F2F51B0" w14:textId="77777777" w:rsidR="00ED6137" w:rsidRDefault="00ED6137" w:rsidP="002F2D75">
      <w:pPr>
        <w:pBdr>
          <w:bottom w:val="single" w:sz="36" w:space="1" w:color="2191C9" w:themeColor="background2" w:themeShade="80"/>
        </w:pBdr>
        <w:spacing w:after="0" w:line="238" w:lineRule="auto"/>
        <w:ind w:left="1080"/>
        <w:rPr>
          <w:b/>
          <w:bCs/>
          <w:sz w:val="22"/>
        </w:rPr>
      </w:pPr>
    </w:p>
    <w:p w14:paraId="30F1F7C3" w14:textId="5D97AF5C"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DBAB254" w14:textId="3EF2A6A8" w:rsidR="00DF22C2" w:rsidRPr="00584208" w:rsidRDefault="00DF22C2" w:rsidP="002C5A8C">
      <w:pPr>
        <w:keepNext/>
        <w:spacing w:before="100" w:after="0" w:line="238" w:lineRule="auto"/>
        <w:ind w:left="1080"/>
        <w:rPr>
          <w:sz w:val="22"/>
        </w:rPr>
      </w:pPr>
      <w:r w:rsidRPr="00584208">
        <w:rPr>
          <w:sz w:val="22"/>
        </w:rPr>
        <w:t>4.1.</w:t>
      </w:r>
      <w:r w:rsidR="00A15E3C">
        <w:rPr>
          <w:sz w:val="22"/>
        </w:rPr>
        <w:t>4</w:t>
      </w:r>
      <w:r w:rsidRPr="00584208">
        <w:rPr>
          <w:sz w:val="22"/>
        </w:rPr>
        <w:t>:  Continue to develop and revise mechanisms for involving faculty in the recruitment process for underrepresented students and students who are interested in Berks majors.</w:t>
      </w:r>
    </w:p>
    <w:p w14:paraId="7AD4A374" w14:textId="77777777" w:rsidR="00ED6137" w:rsidRDefault="00ED6137" w:rsidP="002F2D75">
      <w:pPr>
        <w:pBdr>
          <w:bottom w:val="single" w:sz="36" w:space="1" w:color="2191C9" w:themeColor="background2" w:themeShade="80"/>
        </w:pBdr>
        <w:spacing w:after="0" w:line="238" w:lineRule="auto"/>
        <w:ind w:left="1080"/>
        <w:rPr>
          <w:b/>
          <w:bCs/>
          <w:sz w:val="22"/>
        </w:rPr>
      </w:pPr>
    </w:p>
    <w:p w14:paraId="5AF766B2" w14:textId="2BC9E14A"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02B9CD2" w14:textId="07764661" w:rsidR="00DF22C2" w:rsidRPr="00584208" w:rsidRDefault="00DF22C2" w:rsidP="002C5A8C">
      <w:pPr>
        <w:keepNext/>
        <w:spacing w:before="100" w:after="0" w:line="238" w:lineRule="auto"/>
        <w:ind w:left="1080"/>
        <w:rPr>
          <w:sz w:val="22"/>
        </w:rPr>
      </w:pPr>
      <w:r w:rsidRPr="00584208">
        <w:rPr>
          <w:sz w:val="22"/>
        </w:rPr>
        <w:t>4.1.</w:t>
      </w:r>
      <w:r w:rsidR="00A15E3C">
        <w:rPr>
          <w:sz w:val="22"/>
        </w:rPr>
        <w:t>5</w:t>
      </w:r>
      <w:r w:rsidRPr="00584208">
        <w:rPr>
          <w:sz w:val="22"/>
        </w:rPr>
        <w:t>:  Develop a faculty mentoring program for underrepresented students.</w:t>
      </w:r>
    </w:p>
    <w:p w14:paraId="31081F63" w14:textId="77777777" w:rsidR="00ED6137" w:rsidRDefault="00ED6137" w:rsidP="002F2D75">
      <w:pPr>
        <w:pBdr>
          <w:bottom w:val="single" w:sz="36" w:space="1" w:color="2191C9" w:themeColor="background2" w:themeShade="80"/>
        </w:pBdr>
        <w:spacing w:after="0" w:line="238" w:lineRule="auto"/>
        <w:ind w:left="1080"/>
        <w:rPr>
          <w:b/>
          <w:bCs/>
          <w:sz w:val="22"/>
        </w:rPr>
      </w:pPr>
    </w:p>
    <w:p w14:paraId="2352C96F" w14:textId="067AD348"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A067BB2" w14:textId="64E212C6" w:rsidR="00DF22C2" w:rsidRPr="00584208" w:rsidRDefault="00DF22C2" w:rsidP="002C5A8C">
      <w:pPr>
        <w:keepNext/>
        <w:spacing w:before="100" w:after="0" w:line="238" w:lineRule="auto"/>
        <w:ind w:left="1080"/>
        <w:rPr>
          <w:sz w:val="22"/>
        </w:rPr>
      </w:pPr>
      <w:r w:rsidRPr="00584208">
        <w:rPr>
          <w:sz w:val="22"/>
        </w:rPr>
        <w:t>4.1.</w:t>
      </w:r>
      <w:r w:rsidR="00A15E3C">
        <w:rPr>
          <w:sz w:val="22"/>
        </w:rPr>
        <w:t>6</w:t>
      </w:r>
      <w:r w:rsidRPr="00584208">
        <w:rPr>
          <w:sz w:val="22"/>
        </w:rPr>
        <w:t>:  Strengthen academic and personal advising support for underrepresented students.</w:t>
      </w:r>
    </w:p>
    <w:p w14:paraId="15057A48" w14:textId="77777777" w:rsidR="00ED6137" w:rsidRDefault="00ED6137" w:rsidP="002F2D75">
      <w:pPr>
        <w:pBdr>
          <w:bottom w:val="single" w:sz="36" w:space="1" w:color="2191C9" w:themeColor="background2" w:themeShade="80"/>
        </w:pBdr>
        <w:spacing w:after="0" w:line="238" w:lineRule="auto"/>
        <w:ind w:left="1080"/>
        <w:rPr>
          <w:b/>
          <w:bCs/>
          <w:sz w:val="22"/>
        </w:rPr>
      </w:pPr>
    </w:p>
    <w:p w14:paraId="2D462E7D"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87233CB" w14:textId="56C56BFA" w:rsidR="00DF22C2" w:rsidRPr="00584208" w:rsidRDefault="00DF22C2" w:rsidP="002C5A8C">
      <w:pPr>
        <w:keepNext/>
        <w:spacing w:before="100" w:after="0" w:line="238" w:lineRule="auto"/>
        <w:ind w:left="1080"/>
        <w:rPr>
          <w:sz w:val="22"/>
        </w:rPr>
      </w:pPr>
      <w:r w:rsidRPr="00584208">
        <w:rPr>
          <w:sz w:val="22"/>
        </w:rPr>
        <w:t>4.1.</w:t>
      </w:r>
      <w:r w:rsidR="00A15E3C">
        <w:rPr>
          <w:sz w:val="22"/>
        </w:rPr>
        <w:t>7</w:t>
      </w:r>
      <w:r w:rsidRPr="00584208">
        <w:rPr>
          <w:sz w:val="22"/>
        </w:rPr>
        <w:t>:  Continue to market the institution as a comprehensive four-year college that appeals to diverse students both domestically and internationally.</w:t>
      </w:r>
    </w:p>
    <w:p w14:paraId="540CF3E3" w14:textId="77777777" w:rsidR="00A15E3C" w:rsidRDefault="00A15E3C" w:rsidP="002F2D75">
      <w:pPr>
        <w:pStyle w:val="Heading3"/>
        <w:pBdr>
          <w:bottom w:val="single" w:sz="48" w:space="1" w:color="2191C9" w:themeColor="background2" w:themeShade="80"/>
        </w:pBdr>
        <w:spacing w:line="238" w:lineRule="auto"/>
        <w:ind w:left="720"/>
        <w:rPr>
          <w:color w:val="auto"/>
          <w:sz w:val="22"/>
          <w:szCs w:val="22"/>
        </w:rPr>
      </w:pPr>
    </w:p>
    <w:p w14:paraId="28B7A421" w14:textId="56E2C0D8"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282059FC"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7C28E3C6" w14:textId="77777777" w:rsidR="00DF22C2" w:rsidRPr="00584208" w:rsidRDefault="00DF22C2" w:rsidP="002C5A8C">
      <w:pPr>
        <w:tabs>
          <w:tab w:val="left" w:pos="3825"/>
        </w:tabs>
        <w:spacing w:after="100" w:line="238" w:lineRule="auto"/>
        <w:ind w:left="720"/>
        <w:rPr>
          <w:sz w:val="22"/>
        </w:rPr>
      </w:pPr>
      <w:r w:rsidRPr="00584208">
        <w:rPr>
          <w:sz w:val="22"/>
        </w:rPr>
        <w:t>4.2: Culturally competent management</w:t>
      </w:r>
      <w:r w:rsidRPr="00584208">
        <w:rPr>
          <w:sz w:val="22"/>
        </w:rPr>
        <w:tab/>
      </w:r>
    </w:p>
    <w:p w14:paraId="47B70ADB"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138AC80C" w14:textId="09CA30C5" w:rsidR="00DF22C2" w:rsidRPr="00584208" w:rsidRDefault="00DF22C2" w:rsidP="00D40DD3">
      <w:pPr>
        <w:tabs>
          <w:tab w:val="left" w:pos="3825"/>
        </w:tabs>
        <w:spacing w:after="100" w:line="238" w:lineRule="auto"/>
        <w:ind w:left="720"/>
        <w:rPr>
          <w:sz w:val="22"/>
        </w:rPr>
      </w:pPr>
      <w:r w:rsidRPr="00584208">
        <w:rPr>
          <w:sz w:val="22"/>
        </w:rPr>
        <w:t>Recruit, develop, and retain a culturally competent management team and workforce at all levels of the institution</w:t>
      </w:r>
      <w:r w:rsidRPr="00584208">
        <w:rPr>
          <w:sz w:val="22"/>
        </w:rPr>
        <w:tab/>
      </w:r>
      <w:r w:rsidRPr="00584208">
        <w:rPr>
          <w:sz w:val="22"/>
        </w:rPr>
        <w:tab/>
      </w:r>
    </w:p>
    <w:p w14:paraId="4E292044" w14:textId="77777777" w:rsidR="00DF22C2" w:rsidRPr="00584208" w:rsidRDefault="00DF22C2" w:rsidP="002C5A8C">
      <w:pPr>
        <w:spacing w:after="0" w:line="238" w:lineRule="auto"/>
        <w:ind w:left="720"/>
        <w:rPr>
          <w:b/>
          <w:bCs/>
          <w:sz w:val="22"/>
        </w:rPr>
      </w:pPr>
      <w:r w:rsidRPr="00584208">
        <w:rPr>
          <w:b/>
          <w:bCs/>
          <w:sz w:val="22"/>
        </w:rPr>
        <w:t>Mapping</w:t>
      </w:r>
    </w:p>
    <w:p w14:paraId="1AC7BB7B"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7B700AF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F3 - Advancing Inclusion, Equity, and Diversity</w:t>
      </w:r>
    </w:p>
    <w:p w14:paraId="14608E4E"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573FF63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TE2 - Foster A Curriculum That Integrates Multiple Modes Of Delivery, While Leveraging Online Capabilities And Enhanced And Emerging Digital Learning Options</w:t>
      </w:r>
    </w:p>
    <w:p w14:paraId="4BD57871"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577A666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0DB892E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7CE98FCC" w14:textId="77777777" w:rsidR="00DF22C2" w:rsidRPr="00584208" w:rsidRDefault="00DF22C2" w:rsidP="002C5A8C">
      <w:pPr>
        <w:spacing w:after="0" w:line="238" w:lineRule="auto"/>
        <w:ind w:left="720"/>
        <w:rPr>
          <w:sz w:val="22"/>
        </w:rPr>
      </w:pPr>
    </w:p>
    <w:p w14:paraId="273E6F0F"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137664C" w14:textId="77777777" w:rsidR="00DF22C2" w:rsidRPr="00584208" w:rsidRDefault="00DF22C2" w:rsidP="002C5A8C">
      <w:pPr>
        <w:keepNext/>
        <w:spacing w:before="100" w:after="0" w:line="238" w:lineRule="auto"/>
        <w:ind w:left="1080"/>
        <w:rPr>
          <w:sz w:val="22"/>
        </w:rPr>
      </w:pPr>
      <w:r w:rsidRPr="00584208">
        <w:rPr>
          <w:sz w:val="22"/>
        </w:rPr>
        <w:t>4.2.1:  Acknowledge diversity-related activities and professional development in employee performance evaluations.</w:t>
      </w:r>
    </w:p>
    <w:p w14:paraId="7829CCDE" w14:textId="77777777" w:rsidR="00D40DD3" w:rsidRDefault="00D40DD3" w:rsidP="002F2D75">
      <w:pPr>
        <w:pBdr>
          <w:bottom w:val="single" w:sz="36" w:space="1" w:color="2191C9" w:themeColor="background2" w:themeShade="80"/>
        </w:pBdr>
        <w:spacing w:after="0" w:line="238" w:lineRule="auto"/>
        <w:ind w:left="1080"/>
        <w:rPr>
          <w:b/>
          <w:bCs/>
          <w:sz w:val="22"/>
        </w:rPr>
      </w:pPr>
    </w:p>
    <w:p w14:paraId="300DAEF8" w14:textId="2977E8C6"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7FE3AC2" w14:textId="77777777" w:rsidR="00DF22C2" w:rsidRPr="00584208" w:rsidRDefault="00DF22C2" w:rsidP="002C5A8C">
      <w:pPr>
        <w:keepNext/>
        <w:spacing w:before="100" w:after="0" w:line="238" w:lineRule="auto"/>
        <w:ind w:left="1080"/>
        <w:rPr>
          <w:sz w:val="22"/>
        </w:rPr>
      </w:pPr>
      <w:r w:rsidRPr="00584208">
        <w:rPr>
          <w:sz w:val="22"/>
        </w:rPr>
        <w:t>4.2.2:  Include campus-wide Diversity/Cultural Competency Training in onboarding new employees and for current faculty and staff.</w:t>
      </w:r>
    </w:p>
    <w:p w14:paraId="5CDEA932" w14:textId="77777777" w:rsidR="00D40DD3" w:rsidRDefault="00D40DD3" w:rsidP="002F2D75">
      <w:pPr>
        <w:pBdr>
          <w:bottom w:val="single" w:sz="36" w:space="1" w:color="2191C9" w:themeColor="background2" w:themeShade="80"/>
        </w:pBdr>
        <w:spacing w:after="0" w:line="238" w:lineRule="auto"/>
        <w:ind w:left="1080"/>
        <w:rPr>
          <w:b/>
          <w:bCs/>
          <w:sz w:val="22"/>
        </w:rPr>
      </w:pPr>
    </w:p>
    <w:p w14:paraId="68B491B9"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2476548" w14:textId="003CDCF1" w:rsidR="00DF22C2" w:rsidRPr="00584208" w:rsidRDefault="00DF22C2" w:rsidP="002C5A8C">
      <w:pPr>
        <w:keepNext/>
        <w:spacing w:before="100" w:after="0" w:line="238" w:lineRule="auto"/>
        <w:ind w:left="1080"/>
        <w:rPr>
          <w:sz w:val="22"/>
        </w:rPr>
      </w:pPr>
      <w:r w:rsidRPr="00584208">
        <w:rPr>
          <w:sz w:val="22"/>
        </w:rPr>
        <w:t>4.2.</w:t>
      </w:r>
      <w:r w:rsidR="00DF6118">
        <w:rPr>
          <w:sz w:val="22"/>
        </w:rPr>
        <w:t>3</w:t>
      </w:r>
      <w:r w:rsidRPr="00584208">
        <w:rPr>
          <w:sz w:val="22"/>
        </w:rPr>
        <w:t>:  Collaborate with University Park Office of Educational Equity for additional support in receiving high-quality minority applicants.</w:t>
      </w:r>
    </w:p>
    <w:p w14:paraId="2BFD7FFF" w14:textId="77777777" w:rsidR="00DF6118" w:rsidRDefault="00DF6118" w:rsidP="002F2D75">
      <w:pPr>
        <w:pBdr>
          <w:bottom w:val="single" w:sz="36" w:space="1" w:color="2191C9" w:themeColor="background2" w:themeShade="80"/>
        </w:pBdr>
        <w:spacing w:after="0" w:line="238" w:lineRule="auto"/>
        <w:ind w:left="1080"/>
        <w:rPr>
          <w:b/>
          <w:bCs/>
          <w:sz w:val="22"/>
        </w:rPr>
      </w:pPr>
    </w:p>
    <w:p w14:paraId="12F9C445" w14:textId="097015B5"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lastRenderedPageBreak/>
        <w:t>Action Items</w:t>
      </w:r>
    </w:p>
    <w:p w14:paraId="12EB55A0" w14:textId="77777777" w:rsidR="00DF22C2" w:rsidRPr="00584208" w:rsidRDefault="00DF22C2" w:rsidP="002C5A8C">
      <w:pPr>
        <w:keepNext/>
        <w:spacing w:before="100" w:after="0" w:line="238" w:lineRule="auto"/>
        <w:ind w:left="1080"/>
        <w:rPr>
          <w:sz w:val="22"/>
        </w:rPr>
      </w:pPr>
      <w:r w:rsidRPr="00584208">
        <w:rPr>
          <w:sz w:val="22"/>
        </w:rPr>
        <w:t>4.2.5:  Inventory DEI efforts on campus.</w:t>
      </w:r>
    </w:p>
    <w:p w14:paraId="3D914DF6" w14:textId="77777777" w:rsidR="00B20285" w:rsidRDefault="00B20285" w:rsidP="002F2D75">
      <w:pPr>
        <w:pBdr>
          <w:bottom w:val="single" w:sz="36" w:space="1" w:color="2191C9" w:themeColor="background2" w:themeShade="80"/>
        </w:pBdr>
        <w:spacing w:after="0" w:line="238" w:lineRule="auto"/>
        <w:ind w:left="1080"/>
        <w:rPr>
          <w:b/>
          <w:bCs/>
          <w:sz w:val="22"/>
        </w:rPr>
      </w:pPr>
    </w:p>
    <w:p w14:paraId="166F5429" w14:textId="7FF6E3E2"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7FC7924" w14:textId="77777777" w:rsidR="00DF22C2" w:rsidRPr="00584208" w:rsidRDefault="00DF22C2" w:rsidP="002C5A8C">
      <w:pPr>
        <w:keepNext/>
        <w:spacing w:before="100" w:after="0" w:line="238" w:lineRule="auto"/>
        <w:ind w:left="1080"/>
        <w:rPr>
          <w:sz w:val="22"/>
        </w:rPr>
      </w:pPr>
      <w:r w:rsidRPr="00584208">
        <w:rPr>
          <w:sz w:val="22"/>
        </w:rPr>
        <w:t>4.2.6:  Cultivate diverse management teams at all levels of the college.</w:t>
      </w:r>
    </w:p>
    <w:p w14:paraId="087908C3" w14:textId="77777777" w:rsidR="00B70A8D" w:rsidRDefault="00B70A8D" w:rsidP="002F2D75">
      <w:pPr>
        <w:pBdr>
          <w:bottom w:val="single" w:sz="36" w:space="1" w:color="2191C9" w:themeColor="background2" w:themeShade="80"/>
        </w:pBdr>
        <w:spacing w:after="0" w:line="238" w:lineRule="auto"/>
        <w:ind w:left="1080"/>
        <w:rPr>
          <w:b/>
          <w:bCs/>
          <w:sz w:val="22"/>
        </w:rPr>
      </w:pPr>
    </w:p>
    <w:p w14:paraId="2A684A5A" w14:textId="510002D2"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DF918C3" w14:textId="77777777" w:rsidR="00DF22C2" w:rsidRPr="00584208" w:rsidRDefault="00DF22C2" w:rsidP="002C5A8C">
      <w:pPr>
        <w:keepNext/>
        <w:spacing w:before="100" w:after="0" w:line="238" w:lineRule="auto"/>
        <w:ind w:left="1080"/>
        <w:rPr>
          <w:sz w:val="22"/>
        </w:rPr>
      </w:pPr>
      <w:r w:rsidRPr="00584208">
        <w:rPr>
          <w:sz w:val="22"/>
        </w:rPr>
        <w:t>4.2.7: Allocate funding that supports training for faculty, staff, and administrators on the topics of DEI.</w:t>
      </w:r>
    </w:p>
    <w:p w14:paraId="6FCCADBD" w14:textId="77777777" w:rsidR="00B70A8D" w:rsidRDefault="00B70A8D" w:rsidP="002F2D75">
      <w:pPr>
        <w:pStyle w:val="Heading3"/>
        <w:pBdr>
          <w:bottom w:val="single" w:sz="48" w:space="1" w:color="2191C9" w:themeColor="background2" w:themeShade="80"/>
        </w:pBdr>
        <w:spacing w:line="238" w:lineRule="auto"/>
        <w:ind w:left="720"/>
        <w:rPr>
          <w:color w:val="auto"/>
          <w:sz w:val="22"/>
          <w:szCs w:val="22"/>
        </w:rPr>
      </w:pPr>
    </w:p>
    <w:p w14:paraId="1449DE6E" w14:textId="085CEBBF"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70E6DE6D"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63EFEBD7" w14:textId="77777777" w:rsidR="00DF22C2" w:rsidRPr="00584208" w:rsidRDefault="00DF22C2" w:rsidP="002C5A8C">
      <w:pPr>
        <w:tabs>
          <w:tab w:val="left" w:pos="3825"/>
        </w:tabs>
        <w:spacing w:after="100" w:line="238" w:lineRule="auto"/>
        <w:ind w:left="720"/>
        <w:rPr>
          <w:sz w:val="22"/>
        </w:rPr>
      </w:pPr>
      <w:r w:rsidRPr="00584208">
        <w:rPr>
          <w:sz w:val="22"/>
        </w:rPr>
        <w:t>4.3: Underrepresented and underserved retention</w:t>
      </w:r>
      <w:r w:rsidRPr="00584208">
        <w:rPr>
          <w:sz w:val="22"/>
        </w:rPr>
        <w:tab/>
      </w:r>
    </w:p>
    <w:p w14:paraId="063774D8"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5CCBB3A2" w14:textId="6678584D" w:rsidR="00DF22C2" w:rsidRPr="00584208" w:rsidRDefault="00DF22C2" w:rsidP="00B70A8D">
      <w:pPr>
        <w:tabs>
          <w:tab w:val="left" w:pos="3825"/>
        </w:tabs>
        <w:spacing w:after="100" w:line="238" w:lineRule="auto"/>
        <w:ind w:left="720"/>
        <w:rPr>
          <w:sz w:val="22"/>
        </w:rPr>
      </w:pPr>
      <w:r w:rsidRPr="00584208">
        <w:rPr>
          <w:sz w:val="22"/>
        </w:rPr>
        <w:t>Increase funding support for, visibility of, and participation in retention services for underrepresented and underserved students</w:t>
      </w:r>
      <w:r w:rsidRPr="00584208">
        <w:rPr>
          <w:sz w:val="22"/>
        </w:rPr>
        <w:tab/>
      </w:r>
      <w:r w:rsidRPr="00584208">
        <w:rPr>
          <w:sz w:val="22"/>
        </w:rPr>
        <w:tab/>
      </w:r>
    </w:p>
    <w:p w14:paraId="0DB7484A" w14:textId="77777777" w:rsidR="00DF22C2" w:rsidRPr="00584208" w:rsidRDefault="00DF22C2" w:rsidP="002C5A8C">
      <w:pPr>
        <w:spacing w:after="0" w:line="238" w:lineRule="auto"/>
        <w:ind w:left="720"/>
        <w:rPr>
          <w:b/>
          <w:bCs/>
          <w:sz w:val="22"/>
        </w:rPr>
      </w:pPr>
      <w:r w:rsidRPr="00584208">
        <w:rPr>
          <w:b/>
          <w:bCs/>
          <w:sz w:val="22"/>
        </w:rPr>
        <w:t>Mapping</w:t>
      </w:r>
    </w:p>
    <w:p w14:paraId="4B5CEAB7"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46A5524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F1 - Enabling Access To Education </w:t>
      </w:r>
    </w:p>
    <w:p w14:paraId="4F52924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2DC1E2B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F3 - Advancing Inclusion, Equity, and Diversity</w:t>
      </w:r>
    </w:p>
    <w:p w14:paraId="0223602C"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222D3BB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3C58E37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TE5 - Partner More Effectively With Pre-College Educators</w:t>
      </w:r>
    </w:p>
    <w:p w14:paraId="391BA3CD"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7467B93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4A38CF8A" w14:textId="77777777" w:rsidR="00DF22C2" w:rsidRPr="00584208" w:rsidRDefault="00DF22C2" w:rsidP="002C5A8C">
      <w:pPr>
        <w:spacing w:after="0" w:line="238" w:lineRule="auto"/>
        <w:ind w:left="720"/>
        <w:rPr>
          <w:sz w:val="22"/>
        </w:rPr>
      </w:pPr>
    </w:p>
    <w:p w14:paraId="007EBE46"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2B466D0" w14:textId="29970203" w:rsidR="00DF22C2" w:rsidRDefault="00DF22C2" w:rsidP="001274DF">
      <w:pPr>
        <w:keepNext/>
        <w:spacing w:before="100" w:after="0" w:line="238" w:lineRule="auto"/>
        <w:ind w:left="1080"/>
        <w:rPr>
          <w:sz w:val="22"/>
        </w:rPr>
      </w:pPr>
      <w:r w:rsidRPr="00584208">
        <w:rPr>
          <w:sz w:val="22"/>
        </w:rPr>
        <w:t xml:space="preserve">4.3.1:  Increase the number of need-based scholarships and scholarships that promote diversity on the Berks campus.  </w:t>
      </w:r>
    </w:p>
    <w:p w14:paraId="07C287E2" w14:textId="77777777" w:rsidR="001274DF" w:rsidRPr="00584208" w:rsidRDefault="001274DF" w:rsidP="001274DF">
      <w:pPr>
        <w:keepNext/>
        <w:spacing w:before="100" w:after="0" w:line="238" w:lineRule="auto"/>
        <w:ind w:left="1080"/>
        <w:rPr>
          <w:sz w:val="22"/>
        </w:rPr>
      </w:pPr>
    </w:p>
    <w:p w14:paraId="4DD910EE"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B6B4C5C" w14:textId="77777777" w:rsidR="00DF22C2" w:rsidRPr="00584208" w:rsidRDefault="00DF22C2" w:rsidP="002C5A8C">
      <w:pPr>
        <w:keepNext/>
        <w:spacing w:before="100" w:after="0" w:line="238" w:lineRule="auto"/>
        <w:ind w:left="1080"/>
        <w:rPr>
          <w:sz w:val="22"/>
        </w:rPr>
      </w:pPr>
      <w:r w:rsidRPr="00584208">
        <w:rPr>
          <w:sz w:val="22"/>
        </w:rPr>
        <w:t>4.3.2:  Create a new staff position within Student Affairs to assess the needs of underrepresented students and initiate efforts to direct university resources to meet these needs. This person will develop, coordinate, and implement programs and services designed to increase retention and graduation of Berks students in general and of underrepresented students in particular. Implement programs to build student leadership skills and promote academic and social success.</w:t>
      </w:r>
    </w:p>
    <w:p w14:paraId="14560A04" w14:textId="77777777" w:rsidR="001274DF" w:rsidRDefault="001274DF" w:rsidP="002F2D75">
      <w:pPr>
        <w:pBdr>
          <w:bottom w:val="single" w:sz="36" w:space="1" w:color="2191C9" w:themeColor="background2" w:themeShade="80"/>
        </w:pBdr>
        <w:spacing w:after="0" w:line="238" w:lineRule="auto"/>
        <w:ind w:left="1080"/>
        <w:rPr>
          <w:b/>
          <w:bCs/>
          <w:sz w:val="22"/>
        </w:rPr>
      </w:pPr>
    </w:p>
    <w:p w14:paraId="21BF9C54" w14:textId="6E1AC720"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EDD18D5" w14:textId="77777777" w:rsidR="00DF22C2" w:rsidRPr="00584208" w:rsidRDefault="00DF22C2" w:rsidP="002C5A8C">
      <w:pPr>
        <w:keepNext/>
        <w:spacing w:before="100" w:after="0" w:line="238" w:lineRule="auto"/>
        <w:ind w:left="1080"/>
        <w:rPr>
          <w:sz w:val="22"/>
        </w:rPr>
      </w:pPr>
      <w:r w:rsidRPr="00584208">
        <w:rPr>
          <w:sz w:val="22"/>
        </w:rPr>
        <w:t>4.3.3: Proactively increase the participation of students in the programs aimed at recruiting and retaining students from underserved and underrepresented groups.</w:t>
      </w:r>
    </w:p>
    <w:p w14:paraId="54D6E671" w14:textId="77777777" w:rsidR="001274DF" w:rsidRDefault="001274DF" w:rsidP="002F2D75">
      <w:pPr>
        <w:pBdr>
          <w:bottom w:val="single" w:sz="36" w:space="1" w:color="2191C9" w:themeColor="background2" w:themeShade="80"/>
        </w:pBdr>
        <w:spacing w:after="0" w:line="238" w:lineRule="auto"/>
        <w:ind w:left="1080"/>
        <w:rPr>
          <w:b/>
          <w:bCs/>
          <w:sz w:val="22"/>
        </w:rPr>
      </w:pPr>
    </w:p>
    <w:p w14:paraId="5C3FACE0" w14:textId="314C3D42"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1D7F1A2" w14:textId="77777777" w:rsidR="00DF22C2" w:rsidRPr="00584208" w:rsidRDefault="00DF22C2" w:rsidP="002C5A8C">
      <w:pPr>
        <w:keepNext/>
        <w:spacing w:before="100" w:after="0" w:line="238" w:lineRule="auto"/>
        <w:ind w:left="1080"/>
        <w:rPr>
          <w:sz w:val="22"/>
        </w:rPr>
      </w:pPr>
      <w:r w:rsidRPr="00584208">
        <w:rPr>
          <w:sz w:val="22"/>
        </w:rPr>
        <w:lastRenderedPageBreak/>
        <w:t>4.3.4: Encourage increased student participation in university services such as academic advising, tutoring, student aid, career services, and disability services to increase graduation rates.</w:t>
      </w:r>
    </w:p>
    <w:p w14:paraId="79C15CF8" w14:textId="77777777" w:rsidR="001274DF" w:rsidRDefault="001274DF" w:rsidP="002F2D75">
      <w:pPr>
        <w:pBdr>
          <w:bottom w:val="single" w:sz="36" w:space="1" w:color="2191C9" w:themeColor="background2" w:themeShade="80"/>
        </w:pBdr>
        <w:spacing w:after="0" w:line="238" w:lineRule="auto"/>
        <w:ind w:left="1080"/>
        <w:rPr>
          <w:b/>
          <w:bCs/>
          <w:sz w:val="22"/>
        </w:rPr>
      </w:pPr>
    </w:p>
    <w:p w14:paraId="35F0CA67" w14:textId="28846271"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1919633" w14:textId="77777777" w:rsidR="00DF22C2" w:rsidRPr="00584208" w:rsidRDefault="00DF22C2" w:rsidP="002C5A8C">
      <w:pPr>
        <w:keepNext/>
        <w:spacing w:before="100" w:after="0" w:line="238" w:lineRule="auto"/>
        <w:ind w:left="1080"/>
        <w:rPr>
          <w:sz w:val="22"/>
        </w:rPr>
      </w:pPr>
      <w:r w:rsidRPr="00584208">
        <w:rPr>
          <w:sz w:val="22"/>
        </w:rPr>
        <w:t>4.3.5:  Encourage faculty, staff, and students to participate in diversity activities across campus such as workshops, seminars, and individual discussions that promote understanding of differences.</w:t>
      </w:r>
    </w:p>
    <w:p w14:paraId="57112CDC" w14:textId="77777777" w:rsidR="001274DF" w:rsidRDefault="001274DF" w:rsidP="002F2D75">
      <w:pPr>
        <w:pBdr>
          <w:bottom w:val="single" w:sz="36" w:space="1" w:color="2191C9" w:themeColor="background2" w:themeShade="80"/>
        </w:pBdr>
        <w:spacing w:after="0" w:line="238" w:lineRule="auto"/>
        <w:ind w:left="1080"/>
        <w:rPr>
          <w:b/>
          <w:bCs/>
          <w:sz w:val="22"/>
        </w:rPr>
      </w:pPr>
    </w:p>
    <w:p w14:paraId="604AD8A0" w14:textId="3C3BA40C"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2656D88" w14:textId="77777777" w:rsidR="00DF22C2" w:rsidRPr="00584208" w:rsidRDefault="00DF22C2" w:rsidP="002C5A8C">
      <w:pPr>
        <w:keepNext/>
        <w:spacing w:before="100" w:after="0" w:line="238" w:lineRule="auto"/>
        <w:ind w:left="1080"/>
        <w:rPr>
          <w:sz w:val="22"/>
        </w:rPr>
      </w:pPr>
      <w:r w:rsidRPr="00584208">
        <w:rPr>
          <w:sz w:val="22"/>
        </w:rPr>
        <w:t>4.3.6 Engage faculty, staff, and students in a review of current operations to identify barriers to student success and develop and implement intervention activities to help students be more successful.</w:t>
      </w:r>
    </w:p>
    <w:p w14:paraId="5AAE3CA5" w14:textId="77777777" w:rsidR="001274DF" w:rsidRDefault="001274DF" w:rsidP="002F2D75">
      <w:pPr>
        <w:pStyle w:val="Heading3"/>
        <w:pBdr>
          <w:bottom w:val="single" w:sz="48" w:space="1" w:color="2191C9" w:themeColor="background2" w:themeShade="80"/>
        </w:pBdr>
        <w:spacing w:line="238" w:lineRule="auto"/>
        <w:ind w:left="720"/>
        <w:rPr>
          <w:color w:val="auto"/>
          <w:sz w:val="22"/>
          <w:szCs w:val="22"/>
        </w:rPr>
      </w:pPr>
    </w:p>
    <w:p w14:paraId="4FDBE6FC" w14:textId="1A6CCAD6"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42392744"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25A42DC0" w14:textId="77777777" w:rsidR="00DF22C2" w:rsidRPr="00584208" w:rsidRDefault="00DF22C2" w:rsidP="002C5A8C">
      <w:pPr>
        <w:tabs>
          <w:tab w:val="left" w:pos="3825"/>
        </w:tabs>
        <w:spacing w:after="100" w:line="238" w:lineRule="auto"/>
        <w:ind w:left="720"/>
        <w:rPr>
          <w:sz w:val="22"/>
        </w:rPr>
      </w:pPr>
      <w:r w:rsidRPr="00584208">
        <w:rPr>
          <w:sz w:val="22"/>
        </w:rPr>
        <w:t>4.4: Penn State Values</w:t>
      </w:r>
      <w:r w:rsidRPr="00584208">
        <w:rPr>
          <w:sz w:val="22"/>
        </w:rPr>
        <w:tab/>
      </w:r>
    </w:p>
    <w:p w14:paraId="267BF49F"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7C643161" w14:textId="77777777" w:rsidR="00DF22C2" w:rsidRPr="00584208" w:rsidRDefault="00DF22C2" w:rsidP="002C5A8C">
      <w:pPr>
        <w:tabs>
          <w:tab w:val="left" w:pos="3825"/>
        </w:tabs>
        <w:spacing w:after="100" w:line="238" w:lineRule="auto"/>
        <w:ind w:left="720"/>
        <w:rPr>
          <w:sz w:val="22"/>
        </w:rPr>
      </w:pPr>
      <w:r w:rsidRPr="00584208">
        <w:rPr>
          <w:sz w:val="22"/>
        </w:rPr>
        <w:t>Strengthen the college’s commitment to the Penn State values by building an inclusive and equitable community among, faculty, students, and staff.</w:t>
      </w:r>
      <w:r w:rsidRPr="00584208">
        <w:rPr>
          <w:sz w:val="22"/>
        </w:rPr>
        <w:tab/>
      </w:r>
    </w:p>
    <w:p w14:paraId="3F7A2872" w14:textId="3B98A801" w:rsidR="00DF22C2" w:rsidRPr="00966E86" w:rsidRDefault="00DF22C2" w:rsidP="00966E86">
      <w:pPr>
        <w:tabs>
          <w:tab w:val="left" w:pos="3825"/>
        </w:tabs>
        <w:spacing w:after="100" w:line="238" w:lineRule="auto"/>
        <w:ind w:left="720"/>
        <w:rPr>
          <w:sz w:val="22"/>
        </w:rPr>
      </w:pPr>
      <w:r w:rsidRPr="00584208">
        <w:rPr>
          <w:b/>
          <w:bCs/>
          <w:sz w:val="22"/>
        </w:rPr>
        <w:t>Mapping</w:t>
      </w:r>
    </w:p>
    <w:p w14:paraId="4C6E705C"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43D9562F"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03CC1DF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F3 - Advancing Inclusion, Equity, and Diversity</w:t>
      </w:r>
    </w:p>
    <w:p w14:paraId="48A68537"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37516BD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49A20CC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TE4 - Prepare Our Students For Success In Their Careers And In Life</w:t>
      </w:r>
    </w:p>
    <w:p w14:paraId="68D16F62"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45AADFD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No Associated Supporting Element Connection</w:t>
      </w:r>
    </w:p>
    <w:p w14:paraId="475906E7" w14:textId="77777777" w:rsidR="00DF22C2" w:rsidRPr="00584208" w:rsidRDefault="00DF22C2" w:rsidP="002C5A8C">
      <w:pPr>
        <w:spacing w:after="0" w:line="238" w:lineRule="auto"/>
        <w:ind w:left="720"/>
        <w:rPr>
          <w:sz w:val="22"/>
        </w:rPr>
      </w:pPr>
    </w:p>
    <w:p w14:paraId="3D6AABAD"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048EAEF" w14:textId="77777777" w:rsidR="00DF22C2" w:rsidRPr="00584208" w:rsidRDefault="00DF22C2" w:rsidP="002C5A8C">
      <w:pPr>
        <w:keepNext/>
        <w:spacing w:before="100" w:after="0" w:line="238" w:lineRule="auto"/>
        <w:ind w:left="1080"/>
        <w:rPr>
          <w:sz w:val="22"/>
        </w:rPr>
      </w:pPr>
      <w:r w:rsidRPr="00584208">
        <w:rPr>
          <w:sz w:val="22"/>
        </w:rPr>
        <w:t>4.4.1: Update and promote the PSU diversity statement.</w:t>
      </w:r>
    </w:p>
    <w:p w14:paraId="3A892CF1" w14:textId="77777777" w:rsidR="00896C1B" w:rsidRDefault="00896C1B" w:rsidP="002F2D75">
      <w:pPr>
        <w:pBdr>
          <w:bottom w:val="single" w:sz="36" w:space="1" w:color="2191C9" w:themeColor="background2" w:themeShade="80"/>
        </w:pBdr>
        <w:spacing w:after="0" w:line="238" w:lineRule="auto"/>
        <w:ind w:left="1080"/>
        <w:rPr>
          <w:b/>
          <w:bCs/>
          <w:sz w:val="22"/>
        </w:rPr>
      </w:pPr>
    </w:p>
    <w:p w14:paraId="24D6FC58" w14:textId="7CD961C8"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69B6F5E" w14:textId="77777777" w:rsidR="00DF22C2" w:rsidRPr="00584208" w:rsidRDefault="00DF22C2" w:rsidP="002C5A8C">
      <w:pPr>
        <w:keepNext/>
        <w:spacing w:before="100" w:after="0" w:line="238" w:lineRule="auto"/>
        <w:ind w:left="1080"/>
        <w:rPr>
          <w:sz w:val="22"/>
        </w:rPr>
      </w:pPr>
      <w:r w:rsidRPr="00584208">
        <w:rPr>
          <w:sz w:val="22"/>
        </w:rPr>
        <w:t>4.4.2:  Publicize the campus diversity calendar.</w:t>
      </w:r>
    </w:p>
    <w:p w14:paraId="10766368" w14:textId="45623C8D" w:rsidR="00DF22C2" w:rsidRPr="00584208" w:rsidRDefault="00DF22C2" w:rsidP="002C5A8C">
      <w:pPr>
        <w:spacing w:after="100" w:line="238" w:lineRule="auto"/>
        <w:ind w:left="1080"/>
        <w:rPr>
          <w:sz w:val="22"/>
        </w:rPr>
      </w:pPr>
    </w:p>
    <w:p w14:paraId="4C1E4BF7"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1552A95" w14:textId="77777777" w:rsidR="00DF22C2" w:rsidRPr="00584208" w:rsidRDefault="00DF22C2" w:rsidP="002C5A8C">
      <w:pPr>
        <w:keepNext/>
        <w:spacing w:before="100" w:after="0" w:line="238" w:lineRule="auto"/>
        <w:ind w:left="1080"/>
        <w:rPr>
          <w:sz w:val="22"/>
        </w:rPr>
      </w:pPr>
      <w:r w:rsidRPr="00584208">
        <w:rPr>
          <w:sz w:val="22"/>
        </w:rPr>
        <w:t>4.4.5: Implement programs that increase the diversity competencies of faculty, staff, and administration through training for best practices in teaching and learning to create culturally responsive classrooms and campus.</w:t>
      </w:r>
    </w:p>
    <w:p w14:paraId="69E25C9B" w14:textId="18CC4986" w:rsidR="00DF22C2" w:rsidRPr="00584208" w:rsidRDefault="00DF22C2" w:rsidP="002C5A8C">
      <w:pPr>
        <w:spacing w:after="100" w:line="238" w:lineRule="auto"/>
        <w:ind w:left="1080"/>
        <w:rPr>
          <w:sz w:val="22"/>
        </w:rPr>
      </w:pPr>
    </w:p>
    <w:p w14:paraId="2C07A4B7"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C46C45E" w14:textId="77777777" w:rsidR="00DF22C2" w:rsidRPr="00584208" w:rsidRDefault="00DF22C2" w:rsidP="002C5A8C">
      <w:pPr>
        <w:keepNext/>
        <w:spacing w:before="100" w:after="0" w:line="238" w:lineRule="auto"/>
        <w:ind w:left="1080"/>
        <w:rPr>
          <w:sz w:val="22"/>
        </w:rPr>
      </w:pPr>
      <w:r w:rsidRPr="00584208">
        <w:rPr>
          <w:sz w:val="22"/>
        </w:rPr>
        <w:t>4.4.6: Ensure that timely and coordinated responses are made in cases of discrimination, hate crimes, sexual assaults, harassment, and violence.</w:t>
      </w:r>
    </w:p>
    <w:p w14:paraId="183D5535" w14:textId="77777777" w:rsidR="0056616A" w:rsidRDefault="0056616A" w:rsidP="002F2D75">
      <w:pPr>
        <w:pBdr>
          <w:bottom w:val="single" w:sz="36" w:space="1" w:color="2191C9" w:themeColor="background2" w:themeShade="80"/>
        </w:pBdr>
        <w:spacing w:after="0" w:line="238" w:lineRule="auto"/>
        <w:ind w:left="1080"/>
        <w:rPr>
          <w:b/>
          <w:bCs/>
          <w:sz w:val="22"/>
        </w:rPr>
      </w:pPr>
    </w:p>
    <w:p w14:paraId="2BC6CE87" w14:textId="2978BED2"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lastRenderedPageBreak/>
        <w:t>Action Items</w:t>
      </w:r>
    </w:p>
    <w:p w14:paraId="04EDDDA0" w14:textId="77777777" w:rsidR="00DF22C2" w:rsidRPr="00584208" w:rsidRDefault="00DF22C2" w:rsidP="002C5A8C">
      <w:pPr>
        <w:keepNext/>
        <w:spacing w:before="100" w:after="0" w:line="238" w:lineRule="auto"/>
        <w:ind w:left="1080"/>
        <w:rPr>
          <w:sz w:val="22"/>
        </w:rPr>
      </w:pPr>
      <w:r w:rsidRPr="00584208">
        <w:rPr>
          <w:sz w:val="22"/>
        </w:rPr>
        <w:t>4.4.7:  Provide more opportunities for all students to participate in a variety of experiential learning activities, which provide an understanding and appreciation of other cultures.</w:t>
      </w:r>
    </w:p>
    <w:p w14:paraId="1023077D" w14:textId="35C05BE9" w:rsidR="00DF22C2" w:rsidRPr="00584208" w:rsidRDefault="00DF22C2" w:rsidP="002C5A8C">
      <w:pPr>
        <w:spacing w:after="100" w:line="238" w:lineRule="auto"/>
        <w:ind w:left="1080"/>
        <w:rPr>
          <w:sz w:val="22"/>
        </w:rPr>
      </w:pPr>
    </w:p>
    <w:p w14:paraId="2AE302CE"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61EF5BBF"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69F9018" w14:textId="77777777" w:rsidR="00DF22C2" w:rsidRPr="00584208" w:rsidRDefault="00DF22C2" w:rsidP="002C5A8C">
      <w:pPr>
        <w:tabs>
          <w:tab w:val="left" w:pos="3825"/>
        </w:tabs>
        <w:spacing w:after="100" w:line="238" w:lineRule="auto"/>
        <w:ind w:left="720"/>
        <w:rPr>
          <w:sz w:val="22"/>
        </w:rPr>
      </w:pPr>
      <w:r w:rsidRPr="00584208">
        <w:rPr>
          <w:sz w:val="22"/>
        </w:rPr>
        <w:t>4.5: Diversity in standard operating procedures</w:t>
      </w:r>
      <w:r w:rsidRPr="00584208">
        <w:rPr>
          <w:sz w:val="22"/>
        </w:rPr>
        <w:tab/>
      </w:r>
    </w:p>
    <w:p w14:paraId="2267BD2A"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3FEB6F4" w14:textId="6B0ECF6B" w:rsidR="00DF22C2" w:rsidRPr="00584208" w:rsidRDefault="00DF22C2" w:rsidP="0096086D">
      <w:pPr>
        <w:tabs>
          <w:tab w:val="left" w:pos="3825"/>
        </w:tabs>
        <w:spacing w:after="100" w:line="238" w:lineRule="auto"/>
        <w:ind w:left="720"/>
        <w:rPr>
          <w:sz w:val="22"/>
        </w:rPr>
      </w:pPr>
      <w:r w:rsidRPr="00584208">
        <w:rPr>
          <w:sz w:val="22"/>
        </w:rPr>
        <w:t>Increase funding of and create an accountability system to incorporate/infuse the diversity goals of the strategic plan in all standard operating procedures to create a culturally responsive, inclusive, and equitable campus community for all constituents.</w:t>
      </w:r>
      <w:r w:rsidRPr="00584208">
        <w:rPr>
          <w:sz w:val="22"/>
        </w:rPr>
        <w:tab/>
      </w:r>
      <w:r w:rsidRPr="00584208">
        <w:rPr>
          <w:sz w:val="22"/>
        </w:rPr>
        <w:tab/>
      </w:r>
    </w:p>
    <w:p w14:paraId="3DBDA3AE" w14:textId="77777777" w:rsidR="00DF22C2" w:rsidRPr="00584208" w:rsidRDefault="00DF22C2" w:rsidP="002C5A8C">
      <w:pPr>
        <w:spacing w:after="0" w:line="238" w:lineRule="auto"/>
        <w:ind w:left="720"/>
        <w:rPr>
          <w:b/>
          <w:bCs/>
          <w:sz w:val="22"/>
        </w:rPr>
      </w:pPr>
      <w:r w:rsidRPr="00584208">
        <w:rPr>
          <w:b/>
          <w:bCs/>
          <w:sz w:val="22"/>
        </w:rPr>
        <w:t>Mapping</w:t>
      </w:r>
    </w:p>
    <w:p w14:paraId="2F3D1969"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5604AAC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F3 - Advancing Inclusion, Equity, and Diversity</w:t>
      </w:r>
    </w:p>
    <w:p w14:paraId="0C17B79C"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04EB9B1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5DA881EA"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248CC45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47548795"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10E23A65"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OP1 - Improve The Design, Oversight, Integration, And Effectiveness Of Organizational Processes</w:t>
      </w:r>
    </w:p>
    <w:p w14:paraId="51E6F14F" w14:textId="77777777" w:rsidR="00DF22C2" w:rsidRPr="00584208" w:rsidRDefault="00DF22C2" w:rsidP="002C5A8C">
      <w:pPr>
        <w:spacing w:after="0" w:line="238" w:lineRule="auto"/>
        <w:ind w:left="720"/>
        <w:rPr>
          <w:sz w:val="22"/>
        </w:rPr>
      </w:pPr>
    </w:p>
    <w:p w14:paraId="23C43B84"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A8C45B6" w14:textId="614D8929" w:rsidR="00DF22C2" w:rsidRDefault="00DF22C2" w:rsidP="003A1096">
      <w:pPr>
        <w:keepNext/>
        <w:spacing w:before="100" w:after="0" w:line="238" w:lineRule="auto"/>
        <w:ind w:left="1080"/>
        <w:rPr>
          <w:sz w:val="22"/>
        </w:rPr>
      </w:pPr>
      <w:r w:rsidRPr="00584208">
        <w:rPr>
          <w:sz w:val="22"/>
        </w:rPr>
        <w:t>4.5.1: Increase college-based funding and scholarships for diversity programming and educational initiatives, e.g., study abroad programs.</w:t>
      </w:r>
    </w:p>
    <w:p w14:paraId="1F5E22BC" w14:textId="77777777" w:rsidR="003A1096" w:rsidRPr="00584208" w:rsidRDefault="003A1096" w:rsidP="003A1096">
      <w:pPr>
        <w:keepNext/>
        <w:spacing w:before="100" w:after="0" w:line="238" w:lineRule="auto"/>
        <w:ind w:left="1080"/>
        <w:rPr>
          <w:sz w:val="22"/>
        </w:rPr>
      </w:pPr>
    </w:p>
    <w:p w14:paraId="325B32AE"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FB415B3" w14:textId="77777777" w:rsidR="00DF22C2" w:rsidRPr="00584208" w:rsidRDefault="00DF22C2" w:rsidP="002C5A8C">
      <w:pPr>
        <w:keepNext/>
        <w:spacing w:before="100" w:after="0" w:line="238" w:lineRule="auto"/>
        <w:ind w:left="1080"/>
        <w:rPr>
          <w:sz w:val="22"/>
        </w:rPr>
      </w:pPr>
      <w:r w:rsidRPr="00584208">
        <w:rPr>
          <w:sz w:val="22"/>
        </w:rPr>
        <w:t>4.5.2:  Create a new staff position to assist in the compilation of baseline data on diversity education, programming, evaluation and creation of promotional materials needed to infuse DEI and track the progress of achieving the DEI goals annually.</w:t>
      </w:r>
    </w:p>
    <w:p w14:paraId="40D26F09" w14:textId="77777777" w:rsidR="003A1096" w:rsidRDefault="003A1096" w:rsidP="002F2D75">
      <w:pPr>
        <w:pBdr>
          <w:bottom w:val="single" w:sz="36" w:space="1" w:color="2191C9" w:themeColor="background2" w:themeShade="80"/>
        </w:pBdr>
        <w:spacing w:after="0" w:line="238" w:lineRule="auto"/>
        <w:ind w:left="1080"/>
        <w:rPr>
          <w:b/>
          <w:bCs/>
          <w:sz w:val="22"/>
        </w:rPr>
      </w:pPr>
    </w:p>
    <w:p w14:paraId="5C839869" w14:textId="305ED30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F7AE403" w14:textId="77777777" w:rsidR="00DF22C2" w:rsidRPr="00584208" w:rsidRDefault="00DF22C2" w:rsidP="002C5A8C">
      <w:pPr>
        <w:keepNext/>
        <w:spacing w:before="100" w:after="0" w:line="238" w:lineRule="auto"/>
        <w:ind w:left="1080"/>
        <w:rPr>
          <w:sz w:val="22"/>
        </w:rPr>
      </w:pPr>
      <w:r w:rsidRPr="00584208">
        <w:rPr>
          <w:sz w:val="22"/>
        </w:rPr>
        <w:t xml:space="preserve">4.5.3:  Continue to have a broad representation from all segments of the college community, particularly administration, faculty, and students on the Berks Committee on Diversity and Inclusion.  </w:t>
      </w:r>
    </w:p>
    <w:p w14:paraId="1367E639" w14:textId="77777777" w:rsidR="003A1096" w:rsidRDefault="003A1096" w:rsidP="002F2D75">
      <w:pPr>
        <w:pBdr>
          <w:bottom w:val="single" w:sz="36" w:space="1" w:color="2191C9" w:themeColor="background2" w:themeShade="80"/>
        </w:pBdr>
        <w:spacing w:after="0" w:line="238" w:lineRule="auto"/>
        <w:ind w:left="1080"/>
        <w:rPr>
          <w:b/>
          <w:bCs/>
          <w:sz w:val="22"/>
        </w:rPr>
      </w:pPr>
    </w:p>
    <w:p w14:paraId="6E64BFB7" w14:textId="62F2B072"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A1BAF04" w14:textId="77777777" w:rsidR="00DF22C2" w:rsidRPr="00584208" w:rsidRDefault="00DF22C2" w:rsidP="002C5A8C">
      <w:pPr>
        <w:keepNext/>
        <w:spacing w:before="100" w:after="0" w:line="238" w:lineRule="auto"/>
        <w:ind w:left="1080"/>
        <w:rPr>
          <w:sz w:val="22"/>
        </w:rPr>
      </w:pPr>
      <w:r w:rsidRPr="00584208">
        <w:rPr>
          <w:sz w:val="22"/>
        </w:rPr>
        <w:t>4.5.4:  Develop annual comprehensive diversity education (based on the IDI results) that supports a culturally diverse, inclusive and equitable community and programming for the college (administration, faculty, staff and students).</w:t>
      </w:r>
    </w:p>
    <w:p w14:paraId="57996970" w14:textId="77777777" w:rsidR="003A1096" w:rsidRDefault="003A1096" w:rsidP="002F2D75">
      <w:pPr>
        <w:pBdr>
          <w:bottom w:val="single" w:sz="36" w:space="1" w:color="2191C9" w:themeColor="background2" w:themeShade="80"/>
        </w:pBdr>
        <w:spacing w:after="0" w:line="238" w:lineRule="auto"/>
        <w:ind w:left="1080"/>
        <w:rPr>
          <w:b/>
          <w:bCs/>
          <w:sz w:val="22"/>
        </w:rPr>
      </w:pPr>
    </w:p>
    <w:p w14:paraId="0C411EB8" w14:textId="40ECCDA1"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9441F22" w14:textId="77777777" w:rsidR="00DF22C2" w:rsidRPr="00584208" w:rsidRDefault="00DF22C2" w:rsidP="002C5A8C">
      <w:pPr>
        <w:keepNext/>
        <w:spacing w:before="100" w:after="0" w:line="238" w:lineRule="auto"/>
        <w:ind w:left="1080"/>
        <w:rPr>
          <w:sz w:val="22"/>
        </w:rPr>
      </w:pPr>
      <w:r w:rsidRPr="00584208">
        <w:rPr>
          <w:sz w:val="22"/>
        </w:rPr>
        <w:t>4.5.5:  Compile and publish an inventory of diversity related programming each semester.</w:t>
      </w:r>
    </w:p>
    <w:p w14:paraId="0B0E1D64" w14:textId="2F69AA57" w:rsidR="00DF22C2" w:rsidRPr="00584208" w:rsidRDefault="00DF22C2" w:rsidP="002C5A8C">
      <w:pPr>
        <w:spacing w:after="100" w:line="238" w:lineRule="auto"/>
        <w:ind w:left="1080"/>
        <w:rPr>
          <w:sz w:val="22"/>
        </w:rPr>
      </w:pPr>
    </w:p>
    <w:p w14:paraId="378A495D"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F2D4BED" w14:textId="77777777" w:rsidR="00DF22C2" w:rsidRPr="00584208" w:rsidRDefault="00DF22C2" w:rsidP="002C5A8C">
      <w:pPr>
        <w:keepNext/>
        <w:spacing w:before="100" w:after="0" w:line="238" w:lineRule="auto"/>
        <w:ind w:left="1080"/>
        <w:rPr>
          <w:sz w:val="22"/>
        </w:rPr>
      </w:pPr>
      <w:r w:rsidRPr="00584208">
        <w:rPr>
          <w:sz w:val="22"/>
        </w:rPr>
        <w:lastRenderedPageBreak/>
        <w:t>4.5.6:  Link international and diversity events to class requirements through a stronger relationship between the Berks Diversity Committee, Offices of Campus Life, Support Services, and faculty.</w:t>
      </w:r>
    </w:p>
    <w:p w14:paraId="74162B60" w14:textId="77777777" w:rsidR="004C60DC" w:rsidRDefault="004C60DC" w:rsidP="002F2D75">
      <w:pPr>
        <w:pBdr>
          <w:bottom w:val="single" w:sz="36" w:space="1" w:color="2191C9" w:themeColor="background2" w:themeShade="80"/>
        </w:pBdr>
        <w:spacing w:after="0" w:line="238" w:lineRule="auto"/>
        <w:ind w:left="1080"/>
        <w:rPr>
          <w:b/>
          <w:bCs/>
          <w:sz w:val="22"/>
        </w:rPr>
      </w:pPr>
    </w:p>
    <w:p w14:paraId="550AA10E" w14:textId="4854B0F9"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3D16956" w14:textId="77777777" w:rsidR="00DF22C2" w:rsidRPr="00584208" w:rsidRDefault="00DF22C2" w:rsidP="002C5A8C">
      <w:pPr>
        <w:keepNext/>
        <w:spacing w:before="100" w:after="0" w:line="238" w:lineRule="auto"/>
        <w:ind w:left="1080"/>
        <w:rPr>
          <w:sz w:val="22"/>
        </w:rPr>
      </w:pPr>
      <w:r w:rsidRPr="00584208">
        <w:rPr>
          <w:sz w:val="22"/>
        </w:rPr>
        <w:t>4.5.7:  Develop a campus reward structure that supports the core value of diversity.</w:t>
      </w:r>
    </w:p>
    <w:p w14:paraId="539C2E5A" w14:textId="77777777" w:rsidR="004C60DC" w:rsidRDefault="004C60DC" w:rsidP="002F2D75">
      <w:pPr>
        <w:pBdr>
          <w:bottom w:val="single" w:sz="36" w:space="1" w:color="2191C9" w:themeColor="background2" w:themeShade="80"/>
        </w:pBdr>
        <w:spacing w:after="0" w:line="238" w:lineRule="auto"/>
        <w:ind w:left="1080"/>
        <w:rPr>
          <w:b/>
          <w:bCs/>
          <w:sz w:val="22"/>
        </w:rPr>
      </w:pPr>
    </w:p>
    <w:p w14:paraId="3D14F9FB" w14:textId="53ADF4FB"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8C6D6D1" w14:textId="77777777" w:rsidR="00DF22C2" w:rsidRPr="00584208" w:rsidRDefault="00DF22C2" w:rsidP="002C5A8C">
      <w:pPr>
        <w:keepNext/>
        <w:spacing w:before="100" w:after="0" w:line="238" w:lineRule="auto"/>
        <w:ind w:left="1080"/>
        <w:rPr>
          <w:sz w:val="22"/>
        </w:rPr>
      </w:pPr>
      <w:r w:rsidRPr="00584208">
        <w:rPr>
          <w:sz w:val="22"/>
        </w:rPr>
        <w:t>4.5.8:  Create a repository of diversity resources for the campus community in conjunction with other Penn State campuses.</w:t>
      </w:r>
    </w:p>
    <w:p w14:paraId="18A1A057" w14:textId="77777777" w:rsidR="00DF22C2" w:rsidRPr="00584208" w:rsidRDefault="00DF22C2" w:rsidP="002F2D75">
      <w:pPr>
        <w:pStyle w:val="Heading2"/>
        <w:pBdr>
          <w:bottom w:val="single" w:sz="48" w:space="1" w:color="2191C9" w:themeColor="background2" w:themeShade="80"/>
        </w:pBdr>
        <w:spacing w:line="238" w:lineRule="auto"/>
        <w:rPr>
          <w:color w:val="auto"/>
          <w:sz w:val="24"/>
          <w:szCs w:val="24"/>
        </w:rPr>
      </w:pPr>
      <w:r w:rsidRPr="00584208">
        <w:rPr>
          <w:color w:val="auto"/>
          <w:sz w:val="24"/>
          <w:szCs w:val="24"/>
        </w:rPr>
        <w:t>Goal 5</w:t>
      </w:r>
    </w:p>
    <w:p w14:paraId="0B90EB05" w14:textId="77777777" w:rsidR="00DF22C2" w:rsidRPr="00584208" w:rsidRDefault="00DF22C2" w:rsidP="002C5A8C">
      <w:pPr>
        <w:keepNext/>
        <w:spacing w:before="100" w:after="0" w:line="238" w:lineRule="auto"/>
        <w:rPr>
          <w:sz w:val="24"/>
          <w:szCs w:val="24"/>
        </w:rPr>
      </w:pPr>
      <w:r w:rsidRPr="00584208">
        <w:rPr>
          <w:sz w:val="24"/>
          <w:szCs w:val="24"/>
        </w:rPr>
        <w:t xml:space="preserve">Inquiry, Research, and Creativity </w:t>
      </w:r>
    </w:p>
    <w:p w14:paraId="5194E83F" w14:textId="77777777" w:rsidR="00DF22C2" w:rsidRPr="00584208" w:rsidRDefault="00DF22C2" w:rsidP="002C5A8C">
      <w:pPr>
        <w:keepNext/>
        <w:spacing w:before="100" w:after="0" w:line="238" w:lineRule="auto"/>
        <w:rPr>
          <w:b/>
          <w:bCs/>
          <w:sz w:val="24"/>
          <w:szCs w:val="24"/>
        </w:rPr>
      </w:pPr>
      <w:r w:rsidRPr="00584208">
        <w:rPr>
          <w:b/>
          <w:bCs/>
          <w:sz w:val="24"/>
          <w:szCs w:val="24"/>
        </w:rPr>
        <w:t>Goal</w:t>
      </w:r>
    </w:p>
    <w:p w14:paraId="589E9306" w14:textId="77777777" w:rsidR="00DF22C2" w:rsidRPr="00584208" w:rsidRDefault="00DF22C2" w:rsidP="002C5A8C">
      <w:pPr>
        <w:tabs>
          <w:tab w:val="left" w:pos="3825"/>
        </w:tabs>
        <w:spacing w:after="100" w:line="238" w:lineRule="auto"/>
        <w:rPr>
          <w:sz w:val="24"/>
          <w:szCs w:val="24"/>
        </w:rPr>
      </w:pPr>
      <w:r w:rsidRPr="00584208">
        <w:rPr>
          <w:sz w:val="24"/>
          <w:szCs w:val="24"/>
        </w:rPr>
        <w:t>Support, model, and expand disciplinary and cross-¬-disciplinary inquiry, research and creativity across the college.</w:t>
      </w:r>
      <w:r w:rsidRPr="00584208">
        <w:rPr>
          <w:sz w:val="24"/>
          <w:szCs w:val="24"/>
        </w:rPr>
        <w:tab/>
      </w:r>
    </w:p>
    <w:p w14:paraId="567B3AB9" w14:textId="77777777" w:rsidR="00DF22C2" w:rsidRPr="00606EDA" w:rsidRDefault="00DF22C2" w:rsidP="002C5A8C">
      <w:pPr>
        <w:spacing w:after="0" w:line="238" w:lineRule="auto"/>
        <w:rPr>
          <w:sz w:val="24"/>
          <w:szCs w:val="24"/>
        </w:rPr>
      </w:pPr>
    </w:p>
    <w:p w14:paraId="5088BA7A"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2866AA0C"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05964C07" w14:textId="77777777" w:rsidR="00DF22C2" w:rsidRPr="00584208" w:rsidRDefault="00DF22C2" w:rsidP="002C5A8C">
      <w:pPr>
        <w:tabs>
          <w:tab w:val="left" w:pos="3825"/>
        </w:tabs>
        <w:spacing w:after="100" w:line="238" w:lineRule="auto"/>
        <w:ind w:left="720"/>
        <w:rPr>
          <w:sz w:val="22"/>
        </w:rPr>
      </w:pPr>
      <w:r w:rsidRPr="00584208">
        <w:rPr>
          <w:sz w:val="22"/>
        </w:rPr>
        <w:t>5.1: Research productivity</w:t>
      </w:r>
      <w:r w:rsidRPr="00584208">
        <w:rPr>
          <w:sz w:val="22"/>
        </w:rPr>
        <w:tab/>
      </w:r>
    </w:p>
    <w:p w14:paraId="71EF6ED3"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56FCD42" w14:textId="2345D392" w:rsidR="00DF22C2" w:rsidRPr="00584208" w:rsidRDefault="00DF22C2" w:rsidP="00100E0B">
      <w:pPr>
        <w:tabs>
          <w:tab w:val="left" w:pos="3825"/>
        </w:tabs>
        <w:spacing w:after="100" w:line="238" w:lineRule="auto"/>
        <w:ind w:left="720"/>
        <w:rPr>
          <w:sz w:val="22"/>
        </w:rPr>
      </w:pPr>
      <w:r w:rsidRPr="00584208">
        <w:rPr>
          <w:sz w:val="22"/>
        </w:rPr>
        <w:t>Enhance research productivity</w:t>
      </w:r>
      <w:r w:rsidRPr="00584208">
        <w:rPr>
          <w:sz w:val="22"/>
        </w:rPr>
        <w:tab/>
      </w:r>
      <w:r w:rsidRPr="00584208">
        <w:rPr>
          <w:sz w:val="22"/>
        </w:rPr>
        <w:tab/>
      </w:r>
    </w:p>
    <w:p w14:paraId="0D22426F" w14:textId="77777777" w:rsidR="00DF22C2" w:rsidRPr="00584208" w:rsidRDefault="00DF22C2" w:rsidP="002C5A8C">
      <w:pPr>
        <w:spacing w:after="0" w:line="238" w:lineRule="auto"/>
        <w:ind w:left="720"/>
        <w:rPr>
          <w:b/>
          <w:bCs/>
          <w:sz w:val="22"/>
        </w:rPr>
      </w:pPr>
      <w:r w:rsidRPr="00584208">
        <w:rPr>
          <w:b/>
          <w:bCs/>
          <w:sz w:val="22"/>
        </w:rPr>
        <w:t>Mapping</w:t>
      </w:r>
    </w:p>
    <w:p w14:paraId="765B648D"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2B2D795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F0- No Foundation Connection</w:t>
      </w:r>
    </w:p>
    <w:p w14:paraId="0A9421A0"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6FDA9AA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TE1 - Advance The Frontiers Of Knowledge</w:t>
      </w:r>
    </w:p>
    <w:p w14:paraId="306B632A"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22C8172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IS3 - Drive Innovation And Discovery</w:t>
      </w:r>
    </w:p>
    <w:p w14:paraId="712D0549" w14:textId="77777777" w:rsidR="00DF22C2" w:rsidRPr="00584208" w:rsidRDefault="00DF22C2" w:rsidP="002C5A8C">
      <w:pPr>
        <w:spacing w:after="0" w:line="238" w:lineRule="auto"/>
        <w:ind w:left="720"/>
        <w:rPr>
          <w:sz w:val="22"/>
        </w:rPr>
      </w:pPr>
    </w:p>
    <w:p w14:paraId="6730C4B8"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54F7A2C8" w14:textId="77777777" w:rsidR="00DF22C2" w:rsidRPr="00584208" w:rsidRDefault="00DF22C2" w:rsidP="002C5A8C">
      <w:pPr>
        <w:keepNext/>
        <w:spacing w:before="100" w:after="0" w:line="238" w:lineRule="auto"/>
        <w:ind w:left="1080"/>
        <w:rPr>
          <w:sz w:val="22"/>
        </w:rPr>
      </w:pPr>
      <w:r w:rsidRPr="00584208">
        <w:rPr>
          <w:sz w:val="22"/>
        </w:rPr>
        <w:t>5.1.1: For all faculty with research obligations, enhance the research productivity.</w:t>
      </w:r>
    </w:p>
    <w:p w14:paraId="426E3F66" w14:textId="77777777" w:rsidR="00100E0B" w:rsidRDefault="00100E0B" w:rsidP="002F2D75">
      <w:pPr>
        <w:pStyle w:val="Heading3"/>
        <w:pBdr>
          <w:bottom w:val="single" w:sz="48" w:space="1" w:color="2191C9" w:themeColor="background2" w:themeShade="80"/>
        </w:pBdr>
        <w:spacing w:line="238" w:lineRule="auto"/>
        <w:ind w:left="720"/>
        <w:rPr>
          <w:color w:val="auto"/>
          <w:sz w:val="22"/>
          <w:szCs w:val="22"/>
        </w:rPr>
      </w:pPr>
    </w:p>
    <w:p w14:paraId="52676D6B" w14:textId="76EB782D"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64DD8BD1"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291E1DF" w14:textId="7491D289" w:rsidR="00DF22C2" w:rsidRPr="00584208" w:rsidRDefault="00DF22C2" w:rsidP="00100E0B">
      <w:pPr>
        <w:tabs>
          <w:tab w:val="left" w:pos="3825"/>
        </w:tabs>
        <w:spacing w:after="100" w:line="238" w:lineRule="auto"/>
        <w:ind w:left="720"/>
        <w:rPr>
          <w:sz w:val="22"/>
        </w:rPr>
      </w:pPr>
      <w:r w:rsidRPr="00584208">
        <w:rPr>
          <w:sz w:val="22"/>
        </w:rPr>
        <w:t>5.2: Research grants</w:t>
      </w:r>
      <w:r w:rsidRPr="00584208">
        <w:rPr>
          <w:sz w:val="22"/>
        </w:rPr>
        <w:tab/>
      </w:r>
      <w:r w:rsidRPr="00584208">
        <w:rPr>
          <w:sz w:val="22"/>
        </w:rPr>
        <w:tab/>
      </w:r>
    </w:p>
    <w:p w14:paraId="2192E42E" w14:textId="77777777" w:rsidR="00DF22C2" w:rsidRPr="00584208" w:rsidRDefault="00DF22C2" w:rsidP="002C5A8C">
      <w:pPr>
        <w:spacing w:after="0" w:line="238" w:lineRule="auto"/>
        <w:ind w:left="720"/>
        <w:rPr>
          <w:b/>
          <w:bCs/>
          <w:sz w:val="22"/>
        </w:rPr>
      </w:pPr>
      <w:r w:rsidRPr="00584208">
        <w:rPr>
          <w:b/>
          <w:bCs/>
          <w:sz w:val="22"/>
        </w:rPr>
        <w:t>Mapping</w:t>
      </w:r>
    </w:p>
    <w:p w14:paraId="1B488D15"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4959265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F0- No Foundation Connection</w:t>
      </w:r>
    </w:p>
    <w:p w14:paraId="7C20848F"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068A618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TE1 - Advance The Frontiers Of Knowledge</w:t>
      </w:r>
    </w:p>
    <w:p w14:paraId="05CD44F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2EDAF93E"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219886A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7371B6C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IS4 - Build And Manage State-Of-The-Art Information Technology</w:t>
      </w:r>
    </w:p>
    <w:p w14:paraId="6C7E373A" w14:textId="77777777" w:rsidR="00DF22C2" w:rsidRPr="00584208" w:rsidRDefault="00DF22C2" w:rsidP="002C5A8C">
      <w:pPr>
        <w:spacing w:after="0" w:line="238" w:lineRule="auto"/>
        <w:ind w:left="720"/>
        <w:rPr>
          <w:sz w:val="22"/>
        </w:rPr>
      </w:pPr>
    </w:p>
    <w:p w14:paraId="41198FCD"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lastRenderedPageBreak/>
        <w:t>Action Items</w:t>
      </w:r>
    </w:p>
    <w:p w14:paraId="0CAE7C53" w14:textId="77777777" w:rsidR="00DF22C2" w:rsidRPr="00584208" w:rsidRDefault="00DF22C2" w:rsidP="002C5A8C">
      <w:pPr>
        <w:keepNext/>
        <w:spacing w:before="100" w:after="0" w:line="238" w:lineRule="auto"/>
        <w:ind w:left="1080"/>
        <w:rPr>
          <w:sz w:val="22"/>
        </w:rPr>
      </w:pPr>
      <w:r w:rsidRPr="00584208">
        <w:rPr>
          <w:sz w:val="22"/>
        </w:rPr>
        <w:t xml:space="preserve">5.2.1: Increase number of submitted grants annually (external) </w:t>
      </w:r>
    </w:p>
    <w:p w14:paraId="23137632" w14:textId="5763E934" w:rsidR="00DF22C2" w:rsidRPr="00584208" w:rsidRDefault="00DF22C2" w:rsidP="002C5A8C">
      <w:pPr>
        <w:spacing w:after="100" w:line="238" w:lineRule="auto"/>
        <w:ind w:left="1080"/>
        <w:rPr>
          <w:sz w:val="22"/>
        </w:rPr>
      </w:pPr>
    </w:p>
    <w:p w14:paraId="3CAA261E"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66853173" w14:textId="77777777" w:rsidR="00DF22C2" w:rsidRPr="00584208" w:rsidRDefault="00DF22C2" w:rsidP="002C5A8C">
      <w:pPr>
        <w:keepNext/>
        <w:spacing w:before="100" w:after="0" w:line="238" w:lineRule="auto"/>
        <w:ind w:left="1080"/>
        <w:rPr>
          <w:sz w:val="22"/>
        </w:rPr>
      </w:pPr>
      <w:r w:rsidRPr="00584208">
        <w:rPr>
          <w:sz w:val="22"/>
        </w:rPr>
        <w:t>5.2.2: Commit to increased funding for RDG, and faculty conference travel in proportion to the total number of faculty of all ranks.</w:t>
      </w:r>
    </w:p>
    <w:p w14:paraId="5EB8D30C" w14:textId="361EDABD" w:rsidR="00DF22C2" w:rsidRPr="00584208" w:rsidRDefault="00DF22C2" w:rsidP="002C5A8C">
      <w:pPr>
        <w:spacing w:after="100" w:line="238" w:lineRule="auto"/>
        <w:ind w:left="1080"/>
        <w:rPr>
          <w:sz w:val="22"/>
        </w:rPr>
      </w:pPr>
    </w:p>
    <w:p w14:paraId="73855058"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5C6829C4"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23173054" w14:textId="77777777" w:rsidR="00DF22C2" w:rsidRPr="00584208" w:rsidRDefault="00DF22C2" w:rsidP="002C5A8C">
      <w:pPr>
        <w:tabs>
          <w:tab w:val="left" w:pos="3825"/>
        </w:tabs>
        <w:spacing w:after="100" w:line="238" w:lineRule="auto"/>
        <w:ind w:left="720"/>
        <w:rPr>
          <w:sz w:val="22"/>
        </w:rPr>
      </w:pPr>
      <w:r w:rsidRPr="00584208">
        <w:rPr>
          <w:sz w:val="22"/>
        </w:rPr>
        <w:t>5.3: Endowed financial support</w:t>
      </w:r>
      <w:r w:rsidRPr="00584208">
        <w:rPr>
          <w:sz w:val="22"/>
        </w:rPr>
        <w:tab/>
      </w:r>
    </w:p>
    <w:p w14:paraId="4BA5BE1D"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3C8D06FD" w14:textId="655C7F71" w:rsidR="00DF22C2" w:rsidRPr="00584208" w:rsidRDefault="00DF22C2" w:rsidP="00DA51F1">
      <w:pPr>
        <w:tabs>
          <w:tab w:val="left" w:pos="3825"/>
        </w:tabs>
        <w:spacing w:after="100" w:line="238" w:lineRule="auto"/>
        <w:ind w:left="720"/>
        <w:rPr>
          <w:sz w:val="22"/>
        </w:rPr>
      </w:pPr>
      <w:r w:rsidRPr="00584208">
        <w:rPr>
          <w:sz w:val="22"/>
        </w:rPr>
        <w:t>Increase endowed financial support for the campus.</w:t>
      </w:r>
      <w:r w:rsidRPr="00584208">
        <w:rPr>
          <w:sz w:val="22"/>
        </w:rPr>
        <w:tab/>
      </w:r>
      <w:r w:rsidRPr="00584208">
        <w:rPr>
          <w:sz w:val="22"/>
        </w:rPr>
        <w:tab/>
      </w:r>
    </w:p>
    <w:p w14:paraId="0951EB89" w14:textId="77777777" w:rsidR="00DF22C2" w:rsidRPr="00584208" w:rsidRDefault="00DF22C2" w:rsidP="002C5A8C">
      <w:pPr>
        <w:spacing w:after="0" w:line="238" w:lineRule="auto"/>
        <w:ind w:left="720"/>
        <w:rPr>
          <w:b/>
          <w:bCs/>
          <w:sz w:val="22"/>
        </w:rPr>
      </w:pPr>
      <w:r w:rsidRPr="00584208">
        <w:rPr>
          <w:b/>
          <w:bCs/>
          <w:sz w:val="22"/>
        </w:rPr>
        <w:t>Mapping</w:t>
      </w:r>
    </w:p>
    <w:p w14:paraId="26C58F28"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0411C7B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F0- No Foundation Connection</w:t>
      </w:r>
    </w:p>
    <w:p w14:paraId="3926F385"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265918D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431A1285"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5A45572D"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IS1 - Prioritize Investment In Our People.</w:t>
      </w:r>
    </w:p>
    <w:p w14:paraId="312E318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542F4CF4" w14:textId="77777777" w:rsidR="00DF22C2" w:rsidRPr="00584208" w:rsidRDefault="00DF22C2" w:rsidP="002C5A8C">
      <w:pPr>
        <w:spacing w:after="0" w:line="238" w:lineRule="auto"/>
        <w:ind w:left="720"/>
        <w:rPr>
          <w:sz w:val="22"/>
        </w:rPr>
      </w:pPr>
    </w:p>
    <w:p w14:paraId="35A813F8"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0C12D715" w14:textId="77777777" w:rsidR="00DF22C2" w:rsidRPr="00584208" w:rsidRDefault="00DF22C2" w:rsidP="002C5A8C">
      <w:pPr>
        <w:keepNext/>
        <w:spacing w:before="100" w:after="0" w:line="238" w:lineRule="auto"/>
        <w:ind w:left="1080"/>
        <w:rPr>
          <w:sz w:val="22"/>
        </w:rPr>
      </w:pPr>
      <w:r w:rsidRPr="00584208">
        <w:rPr>
          <w:sz w:val="22"/>
        </w:rPr>
        <w:t xml:space="preserve">5.3.1: Increase the amount of yearly endowed financial support for research and creative accomplishments provided to faculty and staff </w:t>
      </w:r>
    </w:p>
    <w:p w14:paraId="101F2E71" w14:textId="77777777" w:rsidR="00DA51F1" w:rsidRDefault="00DA51F1" w:rsidP="002F2D75">
      <w:pPr>
        <w:pStyle w:val="Heading3"/>
        <w:pBdr>
          <w:bottom w:val="single" w:sz="48" w:space="1" w:color="2191C9" w:themeColor="background2" w:themeShade="80"/>
        </w:pBdr>
        <w:spacing w:line="238" w:lineRule="auto"/>
        <w:ind w:left="720"/>
        <w:rPr>
          <w:color w:val="auto"/>
          <w:sz w:val="22"/>
          <w:szCs w:val="22"/>
        </w:rPr>
      </w:pPr>
    </w:p>
    <w:p w14:paraId="32306ABA" w14:textId="02AF09FF"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067B21F0"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CD1A8CA" w14:textId="77777777" w:rsidR="00DF22C2" w:rsidRPr="00584208" w:rsidRDefault="00DF22C2" w:rsidP="002C5A8C">
      <w:pPr>
        <w:tabs>
          <w:tab w:val="left" w:pos="3825"/>
        </w:tabs>
        <w:spacing w:after="100" w:line="238" w:lineRule="auto"/>
        <w:ind w:left="720"/>
        <w:rPr>
          <w:sz w:val="22"/>
        </w:rPr>
      </w:pPr>
      <w:r w:rsidRPr="00584208">
        <w:rPr>
          <w:sz w:val="22"/>
        </w:rPr>
        <w:t>5.4: Center integration</w:t>
      </w:r>
      <w:r w:rsidRPr="00584208">
        <w:rPr>
          <w:sz w:val="22"/>
        </w:rPr>
        <w:tab/>
      </w:r>
    </w:p>
    <w:p w14:paraId="5245147D"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48ECF67" w14:textId="5D1D7A0B" w:rsidR="00DF22C2" w:rsidRPr="00584208" w:rsidRDefault="00DF22C2" w:rsidP="00DA51F1">
      <w:pPr>
        <w:tabs>
          <w:tab w:val="left" w:pos="3825"/>
        </w:tabs>
        <w:spacing w:after="100" w:line="238" w:lineRule="auto"/>
        <w:ind w:left="720"/>
        <w:rPr>
          <w:sz w:val="22"/>
        </w:rPr>
      </w:pPr>
      <w:r w:rsidRPr="00584208">
        <w:rPr>
          <w:sz w:val="22"/>
        </w:rPr>
        <w:t>Enhance the integration between the on-campus Centers to support funding for co-curricular, inter-domain, cross-disciplinary, and other innovative approaches as appropriate to teaching and research.</w:t>
      </w:r>
      <w:r w:rsidRPr="00584208">
        <w:rPr>
          <w:sz w:val="22"/>
        </w:rPr>
        <w:tab/>
      </w:r>
    </w:p>
    <w:p w14:paraId="55B78B64" w14:textId="77777777" w:rsidR="00DF22C2" w:rsidRPr="00584208" w:rsidRDefault="00DF22C2" w:rsidP="002C5A8C">
      <w:pPr>
        <w:spacing w:after="0" w:line="238" w:lineRule="auto"/>
        <w:ind w:left="720"/>
        <w:rPr>
          <w:b/>
          <w:bCs/>
          <w:sz w:val="22"/>
        </w:rPr>
      </w:pPr>
      <w:r w:rsidRPr="00584208">
        <w:rPr>
          <w:b/>
          <w:bCs/>
          <w:sz w:val="22"/>
        </w:rPr>
        <w:t>Mapping</w:t>
      </w:r>
    </w:p>
    <w:p w14:paraId="7D6B6785"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1C6F649C"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F0- No Foundation Connection</w:t>
      </w:r>
    </w:p>
    <w:p w14:paraId="787381EB"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024C1EF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No Associated Thematic Priority Connection</w:t>
      </w:r>
    </w:p>
    <w:p w14:paraId="3D4DAB40"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67AF79D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51E1F17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63F848B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OP1 - Improve The Design, Oversight, Integration, And Effectiveness Of Organizational Processes</w:t>
      </w:r>
    </w:p>
    <w:p w14:paraId="4709F443" w14:textId="77777777" w:rsidR="00DF22C2" w:rsidRPr="00584208" w:rsidRDefault="00DF22C2" w:rsidP="002C5A8C">
      <w:pPr>
        <w:spacing w:after="0" w:line="238" w:lineRule="auto"/>
        <w:ind w:left="720"/>
        <w:rPr>
          <w:sz w:val="22"/>
        </w:rPr>
      </w:pPr>
    </w:p>
    <w:p w14:paraId="63EC8422"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0395E55F" w14:textId="77777777" w:rsidR="00DF22C2" w:rsidRPr="00584208" w:rsidRDefault="00DF22C2" w:rsidP="002C5A8C">
      <w:pPr>
        <w:keepNext/>
        <w:spacing w:before="100" w:after="0" w:line="238" w:lineRule="auto"/>
        <w:ind w:left="1080"/>
        <w:rPr>
          <w:sz w:val="22"/>
        </w:rPr>
      </w:pPr>
      <w:r w:rsidRPr="00584208">
        <w:rPr>
          <w:sz w:val="22"/>
        </w:rPr>
        <w:lastRenderedPageBreak/>
        <w:t>5.4.1: Enhance the synergy among faculty participating in on-campus Centers to seek funding for co-curricular, inter-domain, cross-disciplinary, and other innovative approaches as appropriate to teaching and research.</w:t>
      </w:r>
    </w:p>
    <w:p w14:paraId="238264DE" w14:textId="1C113168" w:rsidR="00DF22C2" w:rsidRPr="00584208" w:rsidRDefault="00DF22C2" w:rsidP="002C5A8C">
      <w:pPr>
        <w:spacing w:after="100" w:line="238" w:lineRule="auto"/>
        <w:ind w:left="1080"/>
        <w:rPr>
          <w:sz w:val="22"/>
        </w:rPr>
      </w:pPr>
    </w:p>
    <w:p w14:paraId="5C646CF1"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13B440A8"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05211E1D" w14:textId="77777777" w:rsidR="00DF22C2" w:rsidRPr="00584208" w:rsidRDefault="00DF22C2" w:rsidP="002C5A8C">
      <w:pPr>
        <w:tabs>
          <w:tab w:val="left" w:pos="3825"/>
        </w:tabs>
        <w:spacing w:after="100" w:line="238" w:lineRule="auto"/>
        <w:ind w:left="720"/>
        <w:rPr>
          <w:sz w:val="22"/>
        </w:rPr>
      </w:pPr>
      <w:r w:rsidRPr="00584208">
        <w:rPr>
          <w:sz w:val="22"/>
        </w:rPr>
        <w:t>5.5: Public Lectures</w:t>
      </w:r>
      <w:r w:rsidRPr="00584208">
        <w:rPr>
          <w:sz w:val="22"/>
        </w:rPr>
        <w:tab/>
      </w:r>
    </w:p>
    <w:p w14:paraId="628CF109"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4126362A" w14:textId="4EDFE11F" w:rsidR="00DF22C2" w:rsidRPr="00584208" w:rsidRDefault="00DF22C2" w:rsidP="003E1C52">
      <w:pPr>
        <w:tabs>
          <w:tab w:val="left" w:pos="3825"/>
        </w:tabs>
        <w:spacing w:after="100" w:line="238" w:lineRule="auto"/>
        <w:ind w:left="720"/>
        <w:rPr>
          <w:sz w:val="22"/>
        </w:rPr>
      </w:pPr>
      <w:r w:rsidRPr="00584208">
        <w:rPr>
          <w:sz w:val="22"/>
        </w:rPr>
        <w:t>Increase the number of lecturers in trending topics to one per semester and utilize valuable resources.</w:t>
      </w:r>
      <w:r w:rsidRPr="00584208">
        <w:rPr>
          <w:sz w:val="22"/>
        </w:rPr>
        <w:tab/>
      </w:r>
    </w:p>
    <w:p w14:paraId="71F8B95A" w14:textId="77777777" w:rsidR="00DF22C2" w:rsidRPr="00584208" w:rsidRDefault="00DF22C2" w:rsidP="002C5A8C">
      <w:pPr>
        <w:spacing w:after="0" w:line="238" w:lineRule="auto"/>
        <w:ind w:left="720"/>
        <w:rPr>
          <w:b/>
          <w:bCs/>
          <w:sz w:val="22"/>
        </w:rPr>
      </w:pPr>
      <w:r w:rsidRPr="00584208">
        <w:rPr>
          <w:b/>
          <w:bCs/>
          <w:sz w:val="22"/>
        </w:rPr>
        <w:t>Mapping</w:t>
      </w:r>
    </w:p>
    <w:p w14:paraId="6DEBB890"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07146AB8"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 xml:space="preserve">F2 - Engaging Our Students </w:t>
      </w:r>
    </w:p>
    <w:p w14:paraId="354ED8C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F4 - Enhancing Global Engagement</w:t>
      </w:r>
    </w:p>
    <w:p w14:paraId="2CE02703"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2E455F3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TE1 - Advance The Frontiers Of Knowledge</w:t>
      </w:r>
    </w:p>
    <w:p w14:paraId="366221D0"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6DB7ECD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4405205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CO3 - Promote Contributions Through Strategic Communication</w:t>
      </w:r>
    </w:p>
    <w:p w14:paraId="13B65A63" w14:textId="77777777" w:rsidR="00DF22C2" w:rsidRPr="00584208" w:rsidRDefault="00DF22C2" w:rsidP="002C5A8C">
      <w:pPr>
        <w:spacing w:after="0" w:line="238" w:lineRule="auto"/>
        <w:ind w:left="720"/>
        <w:rPr>
          <w:sz w:val="22"/>
        </w:rPr>
      </w:pPr>
    </w:p>
    <w:p w14:paraId="55B644F5"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C803F4C" w14:textId="77777777" w:rsidR="00DF22C2" w:rsidRPr="00584208" w:rsidRDefault="00DF22C2" w:rsidP="002C5A8C">
      <w:pPr>
        <w:keepNext/>
        <w:spacing w:before="100" w:after="0" w:line="238" w:lineRule="auto"/>
        <w:ind w:left="1080"/>
        <w:rPr>
          <w:sz w:val="22"/>
        </w:rPr>
      </w:pPr>
      <w:r w:rsidRPr="00584208">
        <w:rPr>
          <w:sz w:val="22"/>
        </w:rPr>
        <w:t>5.5.1: Use Fulbright Scholars, Humanities Institute, Faculty experts, Community leaders, and Alumni as speakers.</w:t>
      </w:r>
    </w:p>
    <w:p w14:paraId="337DB333" w14:textId="77777777" w:rsidR="00DF22C2" w:rsidRPr="00584208" w:rsidRDefault="00DF22C2" w:rsidP="002F2D75">
      <w:pPr>
        <w:pStyle w:val="Heading2"/>
        <w:pBdr>
          <w:bottom w:val="single" w:sz="48" w:space="1" w:color="2191C9" w:themeColor="background2" w:themeShade="80"/>
        </w:pBdr>
        <w:spacing w:line="238" w:lineRule="auto"/>
        <w:rPr>
          <w:color w:val="auto"/>
          <w:sz w:val="24"/>
          <w:szCs w:val="24"/>
        </w:rPr>
      </w:pPr>
      <w:r w:rsidRPr="00584208">
        <w:rPr>
          <w:color w:val="auto"/>
          <w:sz w:val="24"/>
          <w:szCs w:val="24"/>
        </w:rPr>
        <w:t>Goal 6</w:t>
      </w:r>
    </w:p>
    <w:p w14:paraId="78507C72" w14:textId="77777777" w:rsidR="00DF22C2" w:rsidRPr="00584208" w:rsidRDefault="00DF22C2" w:rsidP="002C5A8C">
      <w:pPr>
        <w:keepNext/>
        <w:spacing w:before="100" w:after="0" w:line="238" w:lineRule="auto"/>
        <w:rPr>
          <w:sz w:val="24"/>
          <w:szCs w:val="24"/>
        </w:rPr>
      </w:pPr>
      <w:r w:rsidRPr="00584208">
        <w:rPr>
          <w:sz w:val="24"/>
          <w:szCs w:val="24"/>
        </w:rPr>
        <w:t>Ethics and Sustainability</w:t>
      </w:r>
    </w:p>
    <w:p w14:paraId="42C32836" w14:textId="77777777" w:rsidR="00DF22C2" w:rsidRPr="00584208" w:rsidRDefault="00DF22C2" w:rsidP="002C5A8C">
      <w:pPr>
        <w:keepNext/>
        <w:spacing w:before="100" w:after="0" w:line="238" w:lineRule="auto"/>
        <w:rPr>
          <w:b/>
          <w:bCs/>
          <w:sz w:val="24"/>
          <w:szCs w:val="24"/>
        </w:rPr>
      </w:pPr>
      <w:r w:rsidRPr="00584208">
        <w:rPr>
          <w:b/>
          <w:bCs/>
          <w:sz w:val="24"/>
          <w:szCs w:val="24"/>
        </w:rPr>
        <w:t>Goal</w:t>
      </w:r>
    </w:p>
    <w:p w14:paraId="53EA70C3" w14:textId="06B63BE9" w:rsidR="00DF22C2" w:rsidRPr="00584208" w:rsidRDefault="00DF22C2" w:rsidP="002C5A8C">
      <w:pPr>
        <w:tabs>
          <w:tab w:val="left" w:pos="3825"/>
        </w:tabs>
        <w:spacing w:after="100" w:line="238" w:lineRule="auto"/>
        <w:rPr>
          <w:sz w:val="24"/>
          <w:szCs w:val="24"/>
        </w:rPr>
      </w:pPr>
      <w:r w:rsidRPr="00584208">
        <w:rPr>
          <w:sz w:val="24"/>
          <w:szCs w:val="24"/>
        </w:rPr>
        <w:t>Educate the campus and local community about the interconnectedness of the environment, economy, and society. Promote ethical behavior, responsible citizenship, collaborative partnership, and leadership with the goal of achieving a sustainable, equitable, and just global society.</w:t>
      </w:r>
      <w:r>
        <w:br/>
      </w:r>
      <w:r>
        <w:br/>
      </w:r>
      <w:r>
        <w:rPr>
          <w:sz w:val="24"/>
          <w:szCs w:val="24"/>
        </w:rPr>
        <w:t>Penn State Berks will work towards creating an environment that promotes critical thinking and strengthens our capacity to account for the ethical, environmental, social and economic consequences of our individual and collective decisions.  Sustainability is a broad concept that consists of three critical and interlinked domains: environment, society, and economy as highlighted in the 17 U.N. Sustainable Development Goals (SDGs):</w:t>
      </w:r>
      <w:r>
        <w:br/>
      </w:r>
      <w:r>
        <w:rPr>
          <w:sz w:val="24"/>
          <w:szCs w:val="24"/>
        </w:rPr>
        <w:t>1) No Poverty; 2) Zero Hunger; 3) Good Health &amp; Well-Being; 4) Quality Education; 5) Gender Equality; 6) Clean Water &amp; Sanitation; 7) Affordable and Clean Energy; 8) Decent Work &amp; Economic Growth; 9) Industry, Innovation and Infrastructure; 10) Reduced Inequalities, 11) Sustainable Cities and Communities; 12) Responsible Consumption and Production; 13) Climate Action; 14) Life Below Water; 15) Life on Land; 16) Peace, Justice, and Strong Institutions; and 17) Partnerships.</w:t>
      </w:r>
      <w:r>
        <w:br/>
      </w:r>
      <w:r>
        <w:br/>
      </w:r>
      <w:r>
        <w:rPr>
          <w:sz w:val="24"/>
          <w:szCs w:val="24"/>
        </w:rPr>
        <w:t>We acknowledge the interrelationship of issues such as poverty, economic and social inequality, gender inequality, degradation of the environment, climate change, and war and conflict, among others. The goals of sustainability can only be achieved by creating awareness and encouraging individual and collective action and leadership through education.</w:t>
      </w:r>
      <w:r>
        <w:br/>
      </w:r>
      <w:r>
        <w:br/>
      </w:r>
      <w:r>
        <w:rPr>
          <w:sz w:val="24"/>
          <w:szCs w:val="24"/>
        </w:rPr>
        <w:t xml:space="preserve">We are committed to: </w:t>
      </w:r>
      <w:r>
        <w:br/>
      </w:r>
      <w:r>
        <w:rPr>
          <w:sz w:val="24"/>
          <w:szCs w:val="24"/>
        </w:rPr>
        <w:t xml:space="preserve">"promoting sustainability literacy (defined by the UN as "the knowledge, skills, and mindsets that </w:t>
      </w:r>
      <w:r>
        <w:rPr>
          <w:sz w:val="24"/>
          <w:szCs w:val="24"/>
        </w:rPr>
        <w:lastRenderedPageBreak/>
        <w:t>allow individuals to become deeply committed to building a sustainable future and assisting in making informed and effective decisions"),</w:t>
      </w:r>
      <w:r>
        <w:br/>
      </w:r>
      <w:r>
        <w:rPr>
          <w:sz w:val="24"/>
          <w:szCs w:val="24"/>
        </w:rPr>
        <w:t>"expanding sustainable practices,</w:t>
      </w:r>
      <w:r>
        <w:br/>
      </w:r>
      <w:r>
        <w:rPr>
          <w:sz w:val="24"/>
          <w:szCs w:val="24"/>
        </w:rPr>
        <w:t>"addressing systemic challenges of irresponsible production and consumption, environmental degradation, unjust and inequitable social and economic infrastructures, policies, and practices.</w:t>
      </w:r>
      <w:r>
        <w:br/>
      </w:r>
      <w:r>
        <w:br/>
      </w:r>
      <w:r>
        <w:rPr>
          <w:sz w:val="24"/>
          <w:szCs w:val="24"/>
        </w:rPr>
        <w:t xml:space="preserve">In support of our educational goals, we aim to create a learning environment to provide an immersive experience for all constituents and integrate sustainability into campus research, teaching, outreach, and operations. In doing so, we aim to: </w:t>
      </w:r>
      <w:r>
        <w:br/>
      </w:r>
      <w:r>
        <w:rPr>
          <w:sz w:val="24"/>
          <w:szCs w:val="24"/>
        </w:rPr>
        <w:t>"prepare students, faculty, staff, administrators, and the community to be informed, ethical, and responsible citizens and leaders in a diverse, global, and interdependent society,</w:t>
      </w:r>
      <w:r>
        <w:br/>
      </w:r>
      <w:r>
        <w:rPr>
          <w:sz w:val="24"/>
          <w:szCs w:val="24"/>
        </w:rPr>
        <w:t>"encourage collaborative efforts in the common pursuit of innovation and leadership in policy, practice, and infrastructure with the goal of addressing the above-mentioned systemic challenges and leading to a sustainable, just, and equitable global society.</w:t>
      </w:r>
      <w:r w:rsidRPr="00584208">
        <w:rPr>
          <w:sz w:val="24"/>
          <w:szCs w:val="24"/>
        </w:rPr>
        <w:tab/>
      </w:r>
    </w:p>
    <w:p w14:paraId="63F4DE2D" w14:textId="77777777" w:rsidR="00DF22C2" w:rsidRPr="00606EDA" w:rsidRDefault="00DF22C2" w:rsidP="002C5A8C">
      <w:pPr>
        <w:spacing w:after="0" w:line="238" w:lineRule="auto"/>
        <w:rPr>
          <w:sz w:val="24"/>
          <w:szCs w:val="24"/>
        </w:rPr>
      </w:pPr>
    </w:p>
    <w:p w14:paraId="43FC4F6C"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417FAB5D"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59DDF36A" w14:textId="77777777" w:rsidR="00DF22C2" w:rsidRPr="00584208" w:rsidRDefault="00DF22C2" w:rsidP="002C5A8C">
      <w:pPr>
        <w:tabs>
          <w:tab w:val="left" w:pos="3825"/>
        </w:tabs>
        <w:spacing w:after="100" w:line="238" w:lineRule="auto"/>
        <w:ind w:left="720"/>
        <w:rPr>
          <w:sz w:val="22"/>
        </w:rPr>
      </w:pPr>
      <w:r w:rsidRPr="00584208">
        <w:rPr>
          <w:sz w:val="22"/>
        </w:rPr>
        <w:t>6.1 Sustainable environment</w:t>
      </w:r>
      <w:r w:rsidRPr="00584208">
        <w:rPr>
          <w:sz w:val="22"/>
        </w:rPr>
        <w:tab/>
      </w:r>
    </w:p>
    <w:p w14:paraId="32D0012D"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BA5F58C" w14:textId="6D40D7C9" w:rsidR="00DF22C2" w:rsidRPr="00584208" w:rsidRDefault="00DF22C2" w:rsidP="00B1101B">
      <w:pPr>
        <w:tabs>
          <w:tab w:val="left" w:pos="3825"/>
        </w:tabs>
        <w:spacing w:after="100" w:line="238" w:lineRule="auto"/>
        <w:ind w:left="720"/>
        <w:rPr>
          <w:sz w:val="22"/>
        </w:rPr>
      </w:pPr>
      <w:r w:rsidRPr="00584208">
        <w:rPr>
          <w:sz w:val="22"/>
        </w:rPr>
        <w:t>Enhance focus on and understanding of the interconnectedness of ethics, integrity, and civility, as well as personal and social responsibility to our ability to create a sustainable environment across academic programs and campus life.</w:t>
      </w:r>
      <w:r w:rsidRPr="00584208">
        <w:rPr>
          <w:sz w:val="22"/>
        </w:rPr>
        <w:tab/>
      </w:r>
      <w:r w:rsidRPr="00584208">
        <w:rPr>
          <w:sz w:val="22"/>
        </w:rPr>
        <w:tab/>
      </w:r>
    </w:p>
    <w:p w14:paraId="58C9E788" w14:textId="77777777" w:rsidR="00DF22C2" w:rsidRPr="00584208" w:rsidRDefault="00DF22C2" w:rsidP="002C5A8C">
      <w:pPr>
        <w:spacing w:after="0" w:line="238" w:lineRule="auto"/>
        <w:ind w:left="720"/>
        <w:rPr>
          <w:b/>
          <w:bCs/>
          <w:sz w:val="22"/>
        </w:rPr>
      </w:pPr>
      <w:r w:rsidRPr="00584208">
        <w:rPr>
          <w:b/>
          <w:bCs/>
          <w:sz w:val="22"/>
        </w:rPr>
        <w:t>Mapping</w:t>
      </w:r>
    </w:p>
    <w:p w14:paraId="54C43DEC"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078867B2"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F3 - Advancing Inclusion, Equity, and Diversity</w:t>
      </w:r>
    </w:p>
    <w:p w14:paraId="16FECCCB"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480332E8"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AH3 - Prepare Students With The Skills To Work Together To Develop Ethically And Historically Informed Solutions To Our Most Pressing Problems</w:t>
      </w:r>
    </w:p>
    <w:p w14:paraId="3DC4B9BC"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3F1637C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OP2 - Establish Processes For Continual Institutional Assessment, Improvement, And Innovation, Including More Systematic Review Of Administrative And Academic Organizational Performance And Financial Stewardship</w:t>
      </w:r>
    </w:p>
    <w:p w14:paraId="52662535" w14:textId="77777777" w:rsidR="00DF22C2" w:rsidRPr="00584208" w:rsidRDefault="00DF22C2" w:rsidP="002C5A8C">
      <w:pPr>
        <w:spacing w:after="0" w:line="238" w:lineRule="auto"/>
        <w:ind w:left="720"/>
        <w:rPr>
          <w:sz w:val="22"/>
        </w:rPr>
      </w:pPr>
    </w:p>
    <w:p w14:paraId="33AE3547"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D3EA229" w14:textId="77777777" w:rsidR="00DF22C2" w:rsidRPr="00584208" w:rsidRDefault="00DF22C2" w:rsidP="002C5A8C">
      <w:pPr>
        <w:keepNext/>
        <w:spacing w:before="100" w:after="0" w:line="238" w:lineRule="auto"/>
        <w:ind w:left="1080"/>
        <w:rPr>
          <w:sz w:val="22"/>
        </w:rPr>
      </w:pPr>
      <w:r w:rsidRPr="00584208">
        <w:rPr>
          <w:sz w:val="22"/>
        </w:rPr>
        <w:t>6.1.1: Incorporate Penn State values and ethical standards for different professions in all academic programs, student life, and campus life.</w:t>
      </w:r>
    </w:p>
    <w:p w14:paraId="584B22F2" w14:textId="0055850A" w:rsidR="00DF22C2" w:rsidRPr="00584208" w:rsidRDefault="00DF22C2" w:rsidP="002C5A8C">
      <w:pPr>
        <w:spacing w:after="100" w:line="238" w:lineRule="auto"/>
        <w:ind w:left="1080"/>
        <w:rPr>
          <w:sz w:val="22"/>
        </w:rPr>
      </w:pPr>
    </w:p>
    <w:p w14:paraId="55889234"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35DAB21" w14:textId="77777777" w:rsidR="00DF22C2" w:rsidRPr="00584208" w:rsidRDefault="00DF22C2" w:rsidP="002C5A8C">
      <w:pPr>
        <w:keepNext/>
        <w:spacing w:before="100" w:after="0" w:line="238" w:lineRule="auto"/>
        <w:ind w:left="1080"/>
        <w:rPr>
          <w:sz w:val="22"/>
        </w:rPr>
      </w:pPr>
      <w:r w:rsidRPr="00584208">
        <w:rPr>
          <w:sz w:val="22"/>
        </w:rPr>
        <w:t>6.1.2:  Provide modules on ethics, integrity, civility, social responsibility, and informed decision making in the First-Year Seminar.</w:t>
      </w:r>
    </w:p>
    <w:p w14:paraId="276E05CA" w14:textId="77777777" w:rsidR="00B1101B" w:rsidRDefault="00B1101B" w:rsidP="002F2D75">
      <w:pPr>
        <w:pBdr>
          <w:bottom w:val="single" w:sz="36" w:space="1" w:color="2191C9" w:themeColor="background2" w:themeShade="80"/>
        </w:pBdr>
        <w:spacing w:after="0" w:line="238" w:lineRule="auto"/>
        <w:ind w:left="1080"/>
        <w:rPr>
          <w:b/>
          <w:bCs/>
          <w:sz w:val="22"/>
        </w:rPr>
      </w:pPr>
    </w:p>
    <w:p w14:paraId="03ECD94C" w14:textId="63574E91"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058FC92" w14:textId="77777777" w:rsidR="00DF22C2" w:rsidRPr="00584208" w:rsidRDefault="00DF22C2" w:rsidP="002C5A8C">
      <w:pPr>
        <w:keepNext/>
        <w:spacing w:before="100" w:after="0" w:line="238" w:lineRule="auto"/>
        <w:ind w:left="1080"/>
        <w:rPr>
          <w:sz w:val="22"/>
        </w:rPr>
      </w:pPr>
      <w:r w:rsidRPr="00584208">
        <w:rPr>
          <w:sz w:val="22"/>
        </w:rPr>
        <w:lastRenderedPageBreak/>
        <w:t>6.1.3:  Conduct campus-wide events and programs (films, lectures, workshops, etc.) focusing on ethics, integrity, civility, social responsibility, and informed decision making.</w:t>
      </w:r>
    </w:p>
    <w:p w14:paraId="10D3FEE2" w14:textId="77777777" w:rsidR="00E26627" w:rsidRDefault="00E26627" w:rsidP="002F2D75">
      <w:pPr>
        <w:pStyle w:val="Heading3"/>
        <w:pBdr>
          <w:bottom w:val="single" w:sz="48" w:space="1" w:color="2191C9" w:themeColor="background2" w:themeShade="80"/>
        </w:pBdr>
        <w:spacing w:line="238" w:lineRule="auto"/>
        <w:ind w:left="720"/>
        <w:rPr>
          <w:color w:val="auto"/>
          <w:sz w:val="22"/>
          <w:szCs w:val="22"/>
        </w:rPr>
      </w:pPr>
    </w:p>
    <w:p w14:paraId="40CE1655" w14:textId="3A48AAFA"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3D3B91F2"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15ACD4D" w14:textId="77777777" w:rsidR="00DF22C2" w:rsidRPr="00584208" w:rsidRDefault="00DF22C2" w:rsidP="002C5A8C">
      <w:pPr>
        <w:tabs>
          <w:tab w:val="left" w:pos="3825"/>
        </w:tabs>
        <w:spacing w:after="100" w:line="238" w:lineRule="auto"/>
        <w:ind w:left="720"/>
        <w:rPr>
          <w:sz w:val="22"/>
        </w:rPr>
      </w:pPr>
      <w:r w:rsidRPr="00584208">
        <w:rPr>
          <w:sz w:val="22"/>
        </w:rPr>
        <w:t>6.2: Enhance sustainability literacy</w:t>
      </w:r>
      <w:r w:rsidRPr="00584208">
        <w:rPr>
          <w:sz w:val="22"/>
        </w:rPr>
        <w:tab/>
      </w:r>
    </w:p>
    <w:p w14:paraId="0382DB64"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57BF7934" w14:textId="26209887" w:rsidR="00DF22C2" w:rsidRPr="00584208" w:rsidRDefault="00DF22C2" w:rsidP="00E26627">
      <w:pPr>
        <w:tabs>
          <w:tab w:val="left" w:pos="3825"/>
        </w:tabs>
        <w:spacing w:after="100" w:line="238" w:lineRule="auto"/>
        <w:ind w:left="720"/>
        <w:rPr>
          <w:sz w:val="22"/>
        </w:rPr>
      </w:pPr>
      <w:r w:rsidRPr="00584208">
        <w:rPr>
          <w:sz w:val="22"/>
        </w:rPr>
        <w:t>Enhance sustainability literacy by developing, promoting, and supporting academic programs and educational experiences for all students, faculty, staff, alumni, corporate partners, and community members focusing on the Sustainable Development Goals (SDGs).</w:t>
      </w:r>
      <w:r w:rsidRPr="00584208">
        <w:rPr>
          <w:sz w:val="22"/>
        </w:rPr>
        <w:tab/>
      </w:r>
      <w:r w:rsidRPr="00584208">
        <w:rPr>
          <w:sz w:val="22"/>
        </w:rPr>
        <w:tab/>
      </w:r>
    </w:p>
    <w:p w14:paraId="6799B108" w14:textId="77777777" w:rsidR="00DF22C2" w:rsidRPr="00584208" w:rsidRDefault="00DF22C2" w:rsidP="002C5A8C">
      <w:pPr>
        <w:spacing w:after="0" w:line="238" w:lineRule="auto"/>
        <w:ind w:left="720"/>
        <w:rPr>
          <w:b/>
          <w:bCs/>
          <w:sz w:val="22"/>
        </w:rPr>
      </w:pPr>
      <w:r w:rsidRPr="00584208">
        <w:rPr>
          <w:b/>
          <w:bCs/>
          <w:sz w:val="22"/>
        </w:rPr>
        <w:t>Mapping</w:t>
      </w:r>
    </w:p>
    <w:p w14:paraId="0E296463"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64FCF3B1"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F6 - Ensuring A Sustainable Future</w:t>
      </w:r>
    </w:p>
    <w:p w14:paraId="571DC350"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2BDAB120"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SP8 - Formulate and Promote Policy Solutions and Best Practices</w:t>
      </w:r>
    </w:p>
    <w:p w14:paraId="7FC9E30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TE3 - Support And Empower Our Outstanding Faculty And Staff</w:t>
      </w:r>
    </w:p>
    <w:p w14:paraId="7F176B8A"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408591D5"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5F38663A"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CO3 - Promote Contributions Through Strategic Communication</w:t>
      </w:r>
    </w:p>
    <w:p w14:paraId="11B6B4B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OP1 - Improve The Design, Oversight, Integration, And Effectiveness Of Organizational Processes</w:t>
      </w:r>
    </w:p>
    <w:p w14:paraId="293F6457" w14:textId="77777777" w:rsidR="00DF22C2" w:rsidRPr="00584208" w:rsidRDefault="00DF22C2" w:rsidP="002C5A8C">
      <w:pPr>
        <w:spacing w:after="0" w:line="238" w:lineRule="auto"/>
        <w:ind w:left="720"/>
        <w:rPr>
          <w:sz w:val="22"/>
        </w:rPr>
      </w:pPr>
    </w:p>
    <w:p w14:paraId="7FF9163F"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11D77B61" w14:textId="77777777" w:rsidR="00DF22C2" w:rsidRPr="00584208" w:rsidRDefault="00DF22C2" w:rsidP="002C5A8C">
      <w:pPr>
        <w:keepNext/>
        <w:spacing w:before="100" w:after="0" w:line="238" w:lineRule="auto"/>
        <w:ind w:left="1080"/>
        <w:rPr>
          <w:sz w:val="22"/>
        </w:rPr>
      </w:pPr>
      <w:r w:rsidRPr="00584208">
        <w:rPr>
          <w:sz w:val="22"/>
        </w:rPr>
        <w:t>6.2.1:  Develop new and support existing academic courses focusing on the SDGs and incorporate opportunities to facilitate experiential learning.</w:t>
      </w:r>
    </w:p>
    <w:p w14:paraId="4D800BD7" w14:textId="77777777" w:rsidR="00E26627" w:rsidRDefault="00E26627" w:rsidP="002F2D75">
      <w:pPr>
        <w:pBdr>
          <w:bottom w:val="single" w:sz="36" w:space="1" w:color="2191C9" w:themeColor="background2" w:themeShade="80"/>
        </w:pBdr>
        <w:spacing w:after="0" w:line="238" w:lineRule="auto"/>
        <w:ind w:left="1080"/>
        <w:rPr>
          <w:b/>
          <w:bCs/>
          <w:sz w:val="22"/>
        </w:rPr>
      </w:pPr>
    </w:p>
    <w:p w14:paraId="270D97B7" w14:textId="2C3A23E6"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4F820FB6" w14:textId="77777777" w:rsidR="00DF22C2" w:rsidRPr="00584208" w:rsidRDefault="00DF22C2" w:rsidP="002C5A8C">
      <w:pPr>
        <w:keepNext/>
        <w:spacing w:before="100" w:after="0" w:line="238" w:lineRule="auto"/>
        <w:ind w:left="1080"/>
        <w:rPr>
          <w:sz w:val="22"/>
        </w:rPr>
      </w:pPr>
      <w:r w:rsidRPr="00584208">
        <w:rPr>
          <w:sz w:val="22"/>
        </w:rPr>
        <w:t>6.2.2:  Develop and promote co-curricular programs that address SDGs in student life.</w:t>
      </w:r>
    </w:p>
    <w:p w14:paraId="69311706" w14:textId="045FCE74" w:rsidR="00DF22C2" w:rsidRPr="00584208" w:rsidRDefault="00DF22C2" w:rsidP="002C5A8C">
      <w:pPr>
        <w:spacing w:after="100" w:line="238" w:lineRule="auto"/>
        <w:ind w:left="1080"/>
        <w:rPr>
          <w:sz w:val="22"/>
        </w:rPr>
      </w:pPr>
    </w:p>
    <w:p w14:paraId="1B4D34A6"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7BE97441" w14:textId="77777777" w:rsidR="00DF22C2" w:rsidRPr="00584208" w:rsidRDefault="00DF22C2" w:rsidP="002C5A8C">
      <w:pPr>
        <w:keepNext/>
        <w:spacing w:before="100" w:after="0" w:line="238" w:lineRule="auto"/>
        <w:ind w:left="1080"/>
        <w:rPr>
          <w:sz w:val="22"/>
        </w:rPr>
      </w:pPr>
      <w:r w:rsidRPr="00584208">
        <w:rPr>
          <w:sz w:val="22"/>
        </w:rPr>
        <w:t>6.2.3:  Include sustainability outreach programs for local schools and the community.</w:t>
      </w:r>
    </w:p>
    <w:p w14:paraId="66FA1A0A" w14:textId="77777777" w:rsidR="00E26627" w:rsidRDefault="00E26627" w:rsidP="002F2D75">
      <w:pPr>
        <w:pBdr>
          <w:bottom w:val="single" w:sz="36" w:space="1" w:color="2191C9" w:themeColor="background2" w:themeShade="80"/>
        </w:pBdr>
        <w:spacing w:after="0" w:line="238" w:lineRule="auto"/>
        <w:ind w:left="1080"/>
        <w:rPr>
          <w:b/>
          <w:bCs/>
          <w:sz w:val="22"/>
        </w:rPr>
      </w:pPr>
    </w:p>
    <w:p w14:paraId="2D122B6F" w14:textId="4E672B6F"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D191565" w14:textId="77777777" w:rsidR="00DF22C2" w:rsidRPr="00584208" w:rsidRDefault="00DF22C2" w:rsidP="002C5A8C">
      <w:pPr>
        <w:keepNext/>
        <w:spacing w:before="100" w:after="0" w:line="238" w:lineRule="auto"/>
        <w:ind w:left="1080"/>
        <w:rPr>
          <w:sz w:val="22"/>
        </w:rPr>
      </w:pPr>
      <w:r w:rsidRPr="00584208">
        <w:rPr>
          <w:sz w:val="22"/>
        </w:rPr>
        <w:t>6.2.4:  Develop and enhance mechanisms, such as news releases, visible signs around campus, a webpage, newsletters, videos, and social media for communicating sustainability initiatives.</w:t>
      </w:r>
    </w:p>
    <w:p w14:paraId="13D75EF6" w14:textId="79041924" w:rsidR="00DF22C2" w:rsidRPr="00584208" w:rsidRDefault="00DF22C2" w:rsidP="002C5A8C">
      <w:pPr>
        <w:spacing w:after="100" w:line="238" w:lineRule="auto"/>
        <w:ind w:left="1080"/>
        <w:rPr>
          <w:sz w:val="22"/>
        </w:rPr>
      </w:pPr>
    </w:p>
    <w:p w14:paraId="4862CBE6" w14:textId="77777777" w:rsidR="00DF22C2" w:rsidRPr="00584208" w:rsidRDefault="00DF22C2" w:rsidP="002F2D75">
      <w:pPr>
        <w:pStyle w:val="Heading3"/>
        <w:pBdr>
          <w:bottom w:val="single" w:sz="48" w:space="1" w:color="2191C9" w:themeColor="background2" w:themeShade="80"/>
        </w:pBdr>
        <w:spacing w:line="238" w:lineRule="auto"/>
        <w:ind w:left="720"/>
        <w:rPr>
          <w:color w:val="auto"/>
          <w:sz w:val="22"/>
          <w:szCs w:val="22"/>
        </w:rPr>
      </w:pPr>
      <w:r w:rsidRPr="00584208">
        <w:rPr>
          <w:color w:val="auto"/>
          <w:sz w:val="22"/>
          <w:szCs w:val="22"/>
        </w:rPr>
        <w:t>Unit Objective</w:t>
      </w:r>
    </w:p>
    <w:p w14:paraId="113509CE" w14:textId="77777777" w:rsidR="00DF22C2" w:rsidRPr="00584208" w:rsidRDefault="00DF22C2" w:rsidP="002C5A8C">
      <w:pPr>
        <w:keepNext/>
        <w:spacing w:before="100" w:after="0" w:line="238" w:lineRule="auto"/>
        <w:ind w:left="720"/>
        <w:rPr>
          <w:b/>
          <w:bCs/>
          <w:sz w:val="22"/>
        </w:rPr>
      </w:pPr>
      <w:r w:rsidRPr="00584208">
        <w:rPr>
          <w:b/>
          <w:bCs/>
          <w:sz w:val="22"/>
        </w:rPr>
        <w:t>Unit Objective Name</w:t>
      </w:r>
    </w:p>
    <w:p w14:paraId="3AC5CFBF" w14:textId="77777777" w:rsidR="00DF22C2" w:rsidRPr="00584208" w:rsidRDefault="00DF22C2" w:rsidP="002C5A8C">
      <w:pPr>
        <w:tabs>
          <w:tab w:val="left" w:pos="3825"/>
        </w:tabs>
        <w:spacing w:after="100" w:line="238" w:lineRule="auto"/>
        <w:ind w:left="720"/>
        <w:rPr>
          <w:sz w:val="22"/>
        </w:rPr>
      </w:pPr>
      <w:r w:rsidRPr="00584208">
        <w:rPr>
          <w:sz w:val="22"/>
        </w:rPr>
        <w:t>6.3: Transformative action</w:t>
      </w:r>
      <w:r w:rsidRPr="00584208">
        <w:rPr>
          <w:sz w:val="22"/>
        </w:rPr>
        <w:tab/>
      </w:r>
    </w:p>
    <w:p w14:paraId="51BF96CC" w14:textId="77777777" w:rsidR="00DF22C2" w:rsidRPr="00584208" w:rsidRDefault="00DF22C2" w:rsidP="002C5A8C">
      <w:pPr>
        <w:keepNext/>
        <w:spacing w:before="100" w:after="0" w:line="238" w:lineRule="auto"/>
        <w:ind w:left="720"/>
        <w:rPr>
          <w:b/>
          <w:bCs/>
          <w:sz w:val="22"/>
        </w:rPr>
      </w:pPr>
      <w:r w:rsidRPr="00584208">
        <w:rPr>
          <w:b/>
          <w:bCs/>
          <w:sz w:val="22"/>
        </w:rPr>
        <w:t>Unit Objective</w:t>
      </w:r>
    </w:p>
    <w:p w14:paraId="6433F2D7" w14:textId="5B3F8ADF" w:rsidR="00DF22C2" w:rsidRPr="00584208" w:rsidRDefault="00DF22C2" w:rsidP="00E26627">
      <w:pPr>
        <w:tabs>
          <w:tab w:val="left" w:pos="3825"/>
        </w:tabs>
        <w:spacing w:after="100" w:line="238" w:lineRule="auto"/>
        <w:ind w:left="720"/>
        <w:rPr>
          <w:sz w:val="22"/>
        </w:rPr>
      </w:pPr>
      <w:r w:rsidRPr="00584208">
        <w:rPr>
          <w:sz w:val="22"/>
        </w:rPr>
        <w:t>Encourage, enable, empower, support, and institutionalize transformative action, in terms of sustainable and equitable practices, programs, and solutions on campus and in the community.</w:t>
      </w:r>
      <w:r w:rsidRPr="00584208">
        <w:rPr>
          <w:sz w:val="22"/>
        </w:rPr>
        <w:tab/>
      </w:r>
      <w:r w:rsidRPr="00584208">
        <w:rPr>
          <w:sz w:val="22"/>
        </w:rPr>
        <w:tab/>
      </w:r>
    </w:p>
    <w:p w14:paraId="37F80D2E" w14:textId="77777777" w:rsidR="00DF22C2" w:rsidRPr="00584208" w:rsidRDefault="00DF22C2" w:rsidP="002C5A8C">
      <w:pPr>
        <w:spacing w:after="0" w:line="238" w:lineRule="auto"/>
        <w:ind w:left="720"/>
        <w:rPr>
          <w:b/>
          <w:bCs/>
          <w:sz w:val="22"/>
        </w:rPr>
      </w:pPr>
      <w:r w:rsidRPr="00584208">
        <w:rPr>
          <w:b/>
          <w:bCs/>
          <w:sz w:val="22"/>
        </w:rPr>
        <w:t>Mapping</w:t>
      </w:r>
    </w:p>
    <w:p w14:paraId="421E66D7" w14:textId="77777777" w:rsidR="00DF22C2" w:rsidRPr="00584208" w:rsidRDefault="00DF22C2" w:rsidP="002C5A8C">
      <w:pPr>
        <w:spacing w:after="0" w:line="238" w:lineRule="auto"/>
        <w:ind w:left="720"/>
        <w:rPr>
          <w:sz w:val="22"/>
          <w:u w:val="single"/>
        </w:rPr>
      </w:pPr>
      <w:r w:rsidRPr="00584208">
        <w:rPr>
          <w:sz w:val="22"/>
          <w:u w:val="single"/>
        </w:rPr>
        <w:t>Penn State  Foundations:</w:t>
      </w:r>
      <w:r w:rsidRPr="00584208">
        <w:rPr>
          <w:sz w:val="22"/>
        </w:rPr>
        <w:t xml:space="preserve"> </w:t>
      </w:r>
    </w:p>
    <w:p w14:paraId="235C2ABC"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F6 - Ensuring A Sustainable Future</w:t>
      </w:r>
    </w:p>
    <w:p w14:paraId="21E045F7" w14:textId="77777777" w:rsidR="00DF22C2" w:rsidRPr="00584208" w:rsidRDefault="00DF22C2" w:rsidP="002C5A8C">
      <w:pPr>
        <w:spacing w:after="0" w:line="238" w:lineRule="auto"/>
        <w:ind w:left="720"/>
        <w:rPr>
          <w:sz w:val="22"/>
          <w:u w:val="single"/>
        </w:rPr>
      </w:pPr>
      <w:r w:rsidRPr="00584208">
        <w:rPr>
          <w:sz w:val="22"/>
          <w:u w:val="single"/>
        </w:rPr>
        <w:t>Penn State  Thematic Priorities:</w:t>
      </w:r>
      <w:r w:rsidRPr="00584208">
        <w:rPr>
          <w:sz w:val="22"/>
        </w:rPr>
        <w:t xml:space="preserve"> </w:t>
      </w:r>
    </w:p>
    <w:p w14:paraId="33E8DC23"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lastRenderedPageBreak/>
        <w:t>SP1 - Lead by Example</w:t>
      </w:r>
    </w:p>
    <w:p w14:paraId="0752088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SP6 - Forge Broad And Relevant Partnerships</w:t>
      </w:r>
    </w:p>
    <w:p w14:paraId="711DE66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SP8 - Formulate and Promote Policy Solutions and Best Practices</w:t>
      </w:r>
    </w:p>
    <w:p w14:paraId="231CE293" w14:textId="77777777" w:rsidR="00DF22C2" w:rsidRPr="00584208" w:rsidRDefault="00DF22C2" w:rsidP="002C5A8C">
      <w:pPr>
        <w:spacing w:after="0" w:line="238" w:lineRule="auto"/>
        <w:ind w:left="720"/>
        <w:rPr>
          <w:sz w:val="22"/>
          <w:u w:val="single"/>
        </w:rPr>
      </w:pPr>
      <w:r w:rsidRPr="00584208">
        <w:rPr>
          <w:sz w:val="22"/>
          <w:u w:val="single"/>
        </w:rPr>
        <w:t>Penn State Supporting Elements:</w:t>
      </w:r>
      <w:r w:rsidRPr="00584208">
        <w:rPr>
          <w:sz w:val="22"/>
        </w:rPr>
        <w:t xml:space="preserve"> </w:t>
      </w:r>
    </w:p>
    <w:p w14:paraId="262CDD46"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CO1 - Focus On Impact Through Partnerships</w:t>
      </w:r>
    </w:p>
    <w:p w14:paraId="22317EEE"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CO2 - Provide Expanded Access To Penn State Resources</w:t>
      </w:r>
    </w:p>
    <w:p w14:paraId="5FDF2249"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CO3 - Promote Contributions Through Strategic Communication</w:t>
      </w:r>
    </w:p>
    <w:p w14:paraId="0E3342B5"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IS2 - Invest In Resources Creatively And Systematically</w:t>
      </w:r>
    </w:p>
    <w:p w14:paraId="5F92DAB7"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IS5 - Align Fundraising To Address Specific Needs</w:t>
      </w:r>
    </w:p>
    <w:p w14:paraId="1FDD8AD4" w14:textId="77777777" w:rsidR="00DF22C2" w:rsidRPr="00584208" w:rsidRDefault="00DF22C2" w:rsidP="002C5A8C">
      <w:pPr>
        <w:pStyle w:val="ListParagraph"/>
        <w:numPr>
          <w:ilvl w:val="0"/>
          <w:numId w:val="1"/>
        </w:numPr>
        <w:spacing w:after="0" w:line="238" w:lineRule="auto"/>
        <w:ind w:left="1094" w:hanging="187"/>
        <w:rPr>
          <w:sz w:val="22"/>
        </w:rPr>
      </w:pPr>
      <w:r w:rsidRPr="00584208">
        <w:rPr>
          <w:sz w:val="22"/>
        </w:rPr>
        <w:t>OP2 - Establish Processes For Continual Institutional Assessment, Improvement, And Innovation, Including More Systematic Review Of Administrative And Academic Organizational Performance And Financial Stewardship</w:t>
      </w:r>
    </w:p>
    <w:p w14:paraId="1123B385" w14:textId="77777777" w:rsidR="00DF22C2" w:rsidRPr="00584208" w:rsidRDefault="00DF22C2" w:rsidP="002C5A8C">
      <w:pPr>
        <w:spacing w:after="0" w:line="238" w:lineRule="auto"/>
        <w:ind w:left="720"/>
        <w:rPr>
          <w:sz w:val="22"/>
        </w:rPr>
      </w:pPr>
    </w:p>
    <w:p w14:paraId="21AABA41" w14:textId="77777777"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2DB80749" w14:textId="77777777" w:rsidR="00DF22C2" w:rsidRPr="00584208" w:rsidRDefault="00DF22C2" w:rsidP="002C5A8C">
      <w:pPr>
        <w:keepNext/>
        <w:spacing w:before="100" w:after="0" w:line="238" w:lineRule="auto"/>
        <w:ind w:left="1080"/>
        <w:rPr>
          <w:sz w:val="22"/>
        </w:rPr>
      </w:pPr>
      <w:r w:rsidRPr="00584208">
        <w:rPr>
          <w:sz w:val="22"/>
        </w:rPr>
        <w:t>6.3.1: Institutionalize sustainability practices on campus and in the community.</w:t>
      </w:r>
    </w:p>
    <w:p w14:paraId="54A19536" w14:textId="77777777" w:rsidR="00E26627" w:rsidRDefault="00E26627" w:rsidP="002F2D75">
      <w:pPr>
        <w:pBdr>
          <w:bottom w:val="single" w:sz="36" w:space="1" w:color="2191C9" w:themeColor="background2" w:themeShade="80"/>
        </w:pBdr>
        <w:spacing w:after="0" w:line="238" w:lineRule="auto"/>
        <w:ind w:left="1080"/>
        <w:rPr>
          <w:b/>
          <w:bCs/>
          <w:sz w:val="22"/>
        </w:rPr>
      </w:pPr>
    </w:p>
    <w:p w14:paraId="02CAD2AA" w14:textId="307A086A" w:rsidR="00DF22C2" w:rsidRPr="00584208" w:rsidRDefault="00DF22C2" w:rsidP="002F2D75">
      <w:pPr>
        <w:pBdr>
          <w:bottom w:val="single" w:sz="36" w:space="1" w:color="2191C9" w:themeColor="background2" w:themeShade="80"/>
        </w:pBdr>
        <w:spacing w:after="0" w:line="238" w:lineRule="auto"/>
        <w:ind w:left="1080"/>
        <w:rPr>
          <w:sz w:val="22"/>
        </w:rPr>
      </w:pPr>
      <w:r w:rsidRPr="00584208">
        <w:rPr>
          <w:sz w:val="22"/>
        </w:rPr>
        <w:t>Action Items</w:t>
      </w:r>
    </w:p>
    <w:p w14:paraId="3A00691C" w14:textId="77777777" w:rsidR="00DF22C2" w:rsidRPr="00584208" w:rsidRDefault="00DF22C2" w:rsidP="002C5A8C">
      <w:pPr>
        <w:keepNext/>
        <w:spacing w:before="100" w:after="0" w:line="238" w:lineRule="auto"/>
        <w:ind w:left="1080"/>
        <w:rPr>
          <w:sz w:val="22"/>
        </w:rPr>
      </w:pPr>
      <w:r w:rsidRPr="00584208">
        <w:rPr>
          <w:sz w:val="22"/>
        </w:rPr>
        <w:t>6.3.2:  Inspire leadership and innovation in policy, practice, and knowledge in addressing sustainability challenges.</w:t>
      </w:r>
    </w:p>
    <w:p w14:paraId="0FA52320" w14:textId="3EAC5544" w:rsidR="00DF22C2" w:rsidRPr="002C5A8C" w:rsidRDefault="00DF22C2" w:rsidP="002C5A8C"/>
    <w:sectPr w:rsidR="00DF22C2" w:rsidRPr="002C5A8C" w:rsidSect="00116D61">
      <w:headerReference w:type="default" r:id="rId13"/>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F938" w14:textId="77777777" w:rsidR="002B71AC" w:rsidRDefault="002B71AC">
      <w:pPr>
        <w:spacing w:after="0" w:line="240" w:lineRule="auto"/>
      </w:pPr>
      <w:r>
        <w:separator/>
      </w:r>
    </w:p>
  </w:endnote>
  <w:endnote w:type="continuationSeparator" w:id="0">
    <w:p w14:paraId="3B77B954" w14:textId="77777777" w:rsidR="002B71AC" w:rsidRDefault="002B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Lohit Devanagari">
    <w:panose1 w:val="00000000000000000000"/>
    <w:charset w:val="00"/>
    <w:family w:val="roman"/>
    <w:notTrueType/>
    <w:pitch w:val="default"/>
  </w:font>
  <w:font w:name="Courier 10 Pitch">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126" w14:textId="403B2A1E" w:rsidR="00DF22C2" w:rsidRPr="002A44FB" w:rsidRDefault="00DF22C2" w:rsidP="002A44FB">
    <w:pPr>
      <w:pStyle w:val="Footer"/>
      <w:rPr>
        <w:color w:val="595959" w:themeColor="text1" w:themeTint="A6"/>
        <w:sz w:val="20"/>
        <w:szCs w:val="20"/>
      </w:rPr>
    </w:pPr>
    <w:r w:rsidRPr="00AE6562">
      <w:rPr>
        <w:color w:val="595959" w:themeColor="text1" w:themeTint="A6"/>
        <w:sz w:val="20"/>
        <w:szCs w:val="20"/>
      </w:rPr>
      <w:t>12/18/2023</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241F" w14:textId="77777777" w:rsidR="00DF22C2" w:rsidRPr="002A44FB" w:rsidRDefault="00DF22C2" w:rsidP="002A44FB">
    <w:pPr>
      <w:pStyle w:val="Footer"/>
      <w:rPr>
        <w:color w:val="595959" w:themeColor="text1" w:themeTint="A6"/>
        <w:sz w:val="20"/>
        <w:szCs w:val="20"/>
      </w:rPr>
    </w:pPr>
    <w:r w:rsidRPr="00AE6562">
      <w:rPr>
        <w:color w:val="595959" w:themeColor="text1" w:themeTint="A6"/>
        <w:sz w:val="20"/>
        <w:szCs w:val="20"/>
      </w:rPr>
      <w:t>12/18/2023</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3AC9" w14:textId="77777777" w:rsidR="00DF22C2" w:rsidRPr="002A44FB" w:rsidRDefault="00DF22C2" w:rsidP="002A44FB">
    <w:pPr>
      <w:pStyle w:val="Footer"/>
      <w:rPr>
        <w:color w:val="595959" w:themeColor="text1" w:themeTint="A6"/>
        <w:sz w:val="20"/>
        <w:szCs w:val="20"/>
      </w:rPr>
    </w:pPr>
    <w:r w:rsidRPr="00AE6562">
      <w:rPr>
        <w:color w:val="595959" w:themeColor="text1" w:themeTint="A6"/>
        <w:sz w:val="20"/>
        <w:szCs w:val="20"/>
      </w:rPr>
      <w:t>12/18/2023</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8B4F" w14:textId="77777777" w:rsidR="002B71AC" w:rsidRDefault="002B71AC">
      <w:pPr>
        <w:spacing w:after="0" w:line="240" w:lineRule="auto"/>
      </w:pPr>
      <w:r>
        <w:separator/>
      </w:r>
    </w:p>
  </w:footnote>
  <w:footnote w:type="continuationSeparator" w:id="0">
    <w:p w14:paraId="49053BAC" w14:textId="77777777" w:rsidR="002B71AC" w:rsidRDefault="002B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F339" w14:textId="3F9B9119" w:rsidR="00DF22C2" w:rsidRPr="000F251F" w:rsidRDefault="00DF22C2">
    <w:pPr>
      <w:pStyle w:val="Header"/>
      <w:rPr>
        <w:b/>
        <w:bCs/>
        <w:color w:val="104864" w:themeColor="accent1"/>
        <w:sz w:val="24"/>
        <w:szCs w:val="24"/>
      </w:rPr>
    </w:pPr>
    <w:r w:rsidRPr="000F251F">
      <w:rPr>
        <w:b/>
        <w:bCs/>
        <w:color w:val="104864" w:themeColor="accent1"/>
        <w:sz w:val="24"/>
        <w:szCs w:val="24"/>
      </w:rPr>
      <w:t>General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67B8" w14:textId="77777777" w:rsidR="00DF22C2" w:rsidRPr="000F251F" w:rsidRDefault="00DF22C2">
    <w:pPr>
      <w:pStyle w:val="Header"/>
      <w:rPr>
        <w:b/>
        <w:bCs/>
        <w:color w:val="104864" w:themeColor="accent1"/>
        <w:sz w:val="24"/>
        <w:szCs w:val="24"/>
      </w:rPr>
    </w:pPr>
    <w:r w:rsidRPr="000F251F">
      <w:rPr>
        <w:b/>
        <w:bCs/>
        <w:color w:val="104864" w:themeColor="accent1"/>
        <w:sz w:val="24"/>
        <w:szCs w:val="24"/>
      </w:rPr>
      <w:t>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D5E" w14:textId="69E2F0CC" w:rsidR="00DF22C2" w:rsidRPr="00B265E5" w:rsidRDefault="00DF22C2">
    <w:pPr>
      <w:pStyle w:val="Header"/>
      <w:rPr>
        <w:b/>
        <w:bCs/>
        <w:color w:val="104864" w:themeColor="accent1"/>
        <w:sz w:val="32"/>
        <w:szCs w:val="32"/>
      </w:rPr>
    </w:pPr>
    <w:r w:rsidRPr="00B265E5">
      <w:rPr>
        <w:b/>
        <w:bCs/>
        <w:color w:val="104864" w:themeColor="accent1"/>
        <w:sz w:val="32"/>
        <w:szCs w:val="32"/>
      </w:rPr>
      <w:t>Strategic Plan (2020 - 2025) - Penn State Berks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25BF"/>
    <w:multiLevelType w:val="hybridMultilevel"/>
    <w:tmpl w:val="8988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76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C5"/>
    <w:rsid w:val="00076321"/>
    <w:rsid w:val="000C34FD"/>
    <w:rsid w:val="00100E0B"/>
    <w:rsid w:val="001274DF"/>
    <w:rsid w:val="00156C33"/>
    <w:rsid w:val="00170978"/>
    <w:rsid w:val="0021511B"/>
    <w:rsid w:val="00250434"/>
    <w:rsid w:val="002B71AC"/>
    <w:rsid w:val="003A1096"/>
    <w:rsid w:val="003C1B46"/>
    <w:rsid w:val="003C5207"/>
    <w:rsid w:val="003E1C52"/>
    <w:rsid w:val="004327E8"/>
    <w:rsid w:val="004C60DC"/>
    <w:rsid w:val="004D75DC"/>
    <w:rsid w:val="00517FA1"/>
    <w:rsid w:val="0056616A"/>
    <w:rsid w:val="005907EC"/>
    <w:rsid w:val="005C31B6"/>
    <w:rsid w:val="005E30D6"/>
    <w:rsid w:val="006375EA"/>
    <w:rsid w:val="00645229"/>
    <w:rsid w:val="00664A38"/>
    <w:rsid w:val="00694FCE"/>
    <w:rsid w:val="00703088"/>
    <w:rsid w:val="0072397F"/>
    <w:rsid w:val="00753C02"/>
    <w:rsid w:val="00786D3B"/>
    <w:rsid w:val="007C6B88"/>
    <w:rsid w:val="008075AE"/>
    <w:rsid w:val="0085126C"/>
    <w:rsid w:val="008532E3"/>
    <w:rsid w:val="00896C1B"/>
    <w:rsid w:val="008D0051"/>
    <w:rsid w:val="008D4519"/>
    <w:rsid w:val="0092039F"/>
    <w:rsid w:val="0094789B"/>
    <w:rsid w:val="0096086D"/>
    <w:rsid w:val="00966E86"/>
    <w:rsid w:val="00967CFC"/>
    <w:rsid w:val="009A511E"/>
    <w:rsid w:val="009C7B30"/>
    <w:rsid w:val="00A15E3C"/>
    <w:rsid w:val="00A62AA2"/>
    <w:rsid w:val="00A76CD0"/>
    <w:rsid w:val="00AE6526"/>
    <w:rsid w:val="00B10DBC"/>
    <w:rsid w:val="00B1101B"/>
    <w:rsid w:val="00B20285"/>
    <w:rsid w:val="00B61B76"/>
    <w:rsid w:val="00B677D1"/>
    <w:rsid w:val="00B70A8D"/>
    <w:rsid w:val="00B769D5"/>
    <w:rsid w:val="00B83144"/>
    <w:rsid w:val="00BE289F"/>
    <w:rsid w:val="00C17CC5"/>
    <w:rsid w:val="00C621CF"/>
    <w:rsid w:val="00C6280A"/>
    <w:rsid w:val="00C72C48"/>
    <w:rsid w:val="00CF008D"/>
    <w:rsid w:val="00CF0CBE"/>
    <w:rsid w:val="00D15503"/>
    <w:rsid w:val="00D40DD3"/>
    <w:rsid w:val="00D94B08"/>
    <w:rsid w:val="00DA51F1"/>
    <w:rsid w:val="00DF22C2"/>
    <w:rsid w:val="00DF6118"/>
    <w:rsid w:val="00E05412"/>
    <w:rsid w:val="00E2542F"/>
    <w:rsid w:val="00E26627"/>
    <w:rsid w:val="00E966A0"/>
    <w:rsid w:val="00EA5418"/>
    <w:rsid w:val="00ED6137"/>
    <w:rsid w:val="00F066A3"/>
    <w:rsid w:val="00F4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57DD"/>
  <w15:chartTrackingRefBased/>
  <w15:docId w15:val="{1B0FD34F-E940-4595-AB8D-1D069EB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C5"/>
    <w:pPr>
      <w:spacing w:line="300" w:lineRule="auto"/>
    </w:pPr>
    <w:rPr>
      <w:rFonts w:eastAsiaTheme="minorEastAsia"/>
      <w:sz w:val="21"/>
      <w:szCs w:val="21"/>
      <w:lang w:eastAsia="zh-CN" w:bidi="hi-IN"/>
    </w:rPr>
  </w:style>
  <w:style w:type="paragraph" w:styleId="Heading1">
    <w:name w:val="heading 1"/>
    <w:basedOn w:val="Normal"/>
    <w:next w:val="Normal"/>
    <w:link w:val="Heading1Char"/>
    <w:uiPriority w:val="9"/>
    <w:qFormat/>
    <w:rsid w:val="006B6A64"/>
    <w:pPr>
      <w:keepNext/>
      <w:keepLines/>
      <w:spacing w:before="240" w:after="0"/>
      <w:outlineLvl w:val="0"/>
    </w:pPr>
    <w:rPr>
      <w:rFonts w:asciiTheme="majorHAnsi" w:eastAsiaTheme="majorEastAsia" w:hAnsiTheme="majorHAnsi" w:cstheme="majorBidi"/>
      <w:color w:val="0C354A" w:themeColor="accent1" w:themeShade="BF"/>
      <w:sz w:val="32"/>
      <w:szCs w:val="32"/>
    </w:rPr>
  </w:style>
  <w:style w:type="paragraph" w:styleId="Heading2">
    <w:name w:val="heading 2"/>
    <w:basedOn w:val="Normal"/>
    <w:next w:val="Normal"/>
    <w:link w:val="Heading2Char1"/>
    <w:uiPriority w:val="9"/>
    <w:unhideWhenUsed/>
    <w:qFormat/>
    <w:rsid w:val="00117C2C"/>
    <w:pPr>
      <w:keepNext/>
      <w:keepLines/>
      <w:spacing w:before="40" w:after="0"/>
      <w:outlineLvl w:val="1"/>
    </w:pPr>
    <w:rPr>
      <w:rFonts w:asciiTheme="majorHAnsi" w:eastAsiaTheme="majorEastAsia" w:hAnsiTheme="majorHAnsi" w:cstheme="majorBidi"/>
      <w:color w:val="0C354A" w:themeColor="accent1" w:themeShade="BF"/>
      <w:sz w:val="26"/>
      <w:szCs w:val="26"/>
    </w:rPr>
  </w:style>
  <w:style w:type="paragraph" w:styleId="Heading3">
    <w:name w:val="heading 3"/>
    <w:basedOn w:val="Normal"/>
    <w:next w:val="Normal"/>
    <w:link w:val="Heading3Char1"/>
    <w:uiPriority w:val="9"/>
    <w:unhideWhenUsed/>
    <w:qFormat/>
    <w:rsid w:val="00BD56A5"/>
    <w:pPr>
      <w:keepNext/>
      <w:keepLines/>
      <w:spacing w:before="40" w:after="0"/>
      <w:outlineLvl w:val="2"/>
    </w:pPr>
    <w:rPr>
      <w:rFonts w:asciiTheme="majorHAnsi" w:eastAsiaTheme="majorEastAsia" w:hAnsiTheme="majorHAnsi" w:cstheme="majorBidi"/>
      <w:color w:val="082331" w:themeColor="accent1" w:themeShade="7F"/>
      <w:sz w:val="24"/>
      <w:szCs w:val="24"/>
    </w:rPr>
  </w:style>
  <w:style w:type="paragraph" w:styleId="Heading4">
    <w:name w:val="heading 4"/>
    <w:basedOn w:val="Normal"/>
    <w:next w:val="Normal"/>
    <w:link w:val="Heading4Char1"/>
    <w:uiPriority w:val="9"/>
    <w:unhideWhenUsed/>
    <w:qFormat/>
    <w:rsid w:val="00BD56A5"/>
    <w:pPr>
      <w:keepNext/>
      <w:keepLines/>
      <w:spacing w:before="40" w:after="0"/>
      <w:outlineLvl w:val="3"/>
    </w:pPr>
    <w:rPr>
      <w:rFonts w:asciiTheme="majorHAnsi" w:eastAsiaTheme="majorEastAsia" w:hAnsiTheme="majorHAnsi" w:cstheme="majorBidi"/>
      <w:i/>
      <w:iCs/>
      <w:color w:val="0C354A" w:themeColor="accent1" w:themeShade="BF"/>
    </w:rPr>
  </w:style>
  <w:style w:type="paragraph" w:styleId="Heading5">
    <w:name w:val="heading 5"/>
    <w:basedOn w:val="Normal"/>
    <w:next w:val="Normal"/>
    <w:link w:val="Heading5Char"/>
    <w:uiPriority w:val="9"/>
    <w:unhideWhenUsed/>
    <w:qFormat/>
    <w:rsid w:val="00BD56A5"/>
    <w:pPr>
      <w:keepNext/>
      <w:keepLines/>
      <w:spacing w:before="40" w:after="0"/>
      <w:outlineLvl w:val="4"/>
    </w:pPr>
    <w:rPr>
      <w:rFonts w:asciiTheme="majorHAnsi" w:eastAsiaTheme="majorEastAsia" w:hAnsiTheme="majorHAnsi" w:cstheme="majorBidi"/>
      <w:color w:val="0C35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4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09"/>
    <w:rPr>
      <w:rFonts w:asciiTheme="majorHAnsi" w:eastAsiaTheme="majorEastAsia" w:hAnsiTheme="majorHAnsi" w:cstheme="majorBidi"/>
      <w:spacing w:val="-10"/>
      <w:kern w:val="28"/>
      <w:sz w:val="56"/>
      <w:szCs w:val="56"/>
    </w:rPr>
  </w:style>
  <w:style w:type="paragraph" w:customStyle="1" w:styleId="SectionHeader">
    <w:name w:val="SectionHeader"/>
    <w:basedOn w:val="Normal"/>
    <w:next w:val="Normal"/>
    <w:link w:val="SectionHeaderChar"/>
    <w:qFormat/>
    <w:rsid w:val="00D411A7"/>
    <w:pPr>
      <w:pBdr>
        <w:bottom w:val="single" w:sz="2" w:space="4" w:color="C0D8F1" w:themeColor="accent6"/>
      </w:pBdr>
    </w:pPr>
    <w:rPr>
      <w:b/>
    </w:rPr>
  </w:style>
  <w:style w:type="character" w:styleId="Strong">
    <w:name w:val="Strong"/>
    <w:basedOn w:val="DefaultParagraphFont"/>
    <w:uiPriority w:val="22"/>
    <w:qFormat/>
    <w:rsid w:val="00CA4009"/>
    <w:rPr>
      <w:b/>
      <w:bCs/>
    </w:rPr>
  </w:style>
  <w:style w:type="character" w:customStyle="1" w:styleId="SectionHeaderChar">
    <w:name w:val="SectionHeader Char"/>
    <w:basedOn w:val="DefaultParagraphFont"/>
    <w:link w:val="SectionHeader"/>
    <w:rsid w:val="00D411A7"/>
    <w:rPr>
      <w:b/>
    </w:rPr>
  </w:style>
  <w:style w:type="character" w:styleId="Hyperlink">
    <w:name w:val="Hyperlink"/>
    <w:basedOn w:val="DefaultParagraphFont"/>
    <w:uiPriority w:val="99"/>
    <w:unhideWhenUsed/>
    <w:rsid w:val="00516A10"/>
    <w:rPr>
      <w:color w:val="17406D" w:themeColor="hyperlink"/>
      <w:u w:val="single"/>
    </w:rPr>
  </w:style>
  <w:style w:type="character" w:styleId="UnresolvedMention">
    <w:name w:val="Unresolved Mention"/>
    <w:basedOn w:val="DefaultParagraphFont"/>
    <w:uiPriority w:val="99"/>
    <w:semiHidden/>
    <w:unhideWhenUsed/>
    <w:rsid w:val="00516A10"/>
    <w:rPr>
      <w:color w:val="605E5C"/>
      <w:shd w:val="clear" w:color="auto" w:fill="E1DFDD"/>
    </w:rPr>
  </w:style>
  <w:style w:type="character" w:customStyle="1" w:styleId="Heading1Char">
    <w:name w:val="Heading 1 Char"/>
    <w:basedOn w:val="DefaultParagraphFont"/>
    <w:link w:val="Heading1"/>
    <w:uiPriority w:val="9"/>
    <w:rsid w:val="006B6A64"/>
    <w:rPr>
      <w:rFonts w:asciiTheme="majorHAnsi" w:eastAsiaTheme="majorEastAsia" w:hAnsiTheme="majorHAnsi" w:cstheme="majorBidi"/>
      <w:color w:val="0C354A" w:themeColor="accent1" w:themeShade="BF"/>
      <w:sz w:val="32"/>
      <w:szCs w:val="32"/>
    </w:rPr>
  </w:style>
  <w:style w:type="paragraph" w:customStyle="1" w:styleId="BlueUnderlinedSectionHeader">
    <w:name w:val="Blue Underlined Section Header"/>
    <w:basedOn w:val="SectionHeader"/>
    <w:qFormat/>
    <w:rsid w:val="00402911"/>
    <w:pPr>
      <w:ind w:left="720"/>
    </w:pPr>
  </w:style>
  <w:style w:type="paragraph" w:customStyle="1" w:styleId="GreenUnderlinedSectionHeader">
    <w:name w:val="Green Underlined Section Header"/>
    <w:basedOn w:val="BlueUnderlinedSectionHeader"/>
    <w:qFormat/>
    <w:rsid w:val="002729FD"/>
    <w:pPr>
      <w:pBdr>
        <w:bottom w:val="single" w:sz="48" w:space="4" w:color="76C2E8" w:themeColor="accent5"/>
      </w:pBdr>
      <w:ind w:left="1440"/>
    </w:pPr>
  </w:style>
  <w:style w:type="paragraph" w:customStyle="1" w:styleId="Nofill">
    <w:name w:val="Nofill"/>
    <w:basedOn w:val="BlueUnderlinedSectionHeader"/>
    <w:qFormat/>
    <w:rsid w:val="00746A3E"/>
    <w:pPr>
      <w:pBdr>
        <w:bottom w:val="none" w:sz="0" w:space="0" w:color="auto"/>
      </w:pBdr>
      <w:ind w:left="2160"/>
    </w:pPr>
  </w:style>
  <w:style w:type="paragraph" w:styleId="Header">
    <w:name w:val="header"/>
    <w:basedOn w:val="Normal"/>
    <w:link w:val="HeaderChar"/>
    <w:uiPriority w:val="99"/>
    <w:unhideWhenUsed/>
    <w:rsid w:val="0041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AA6"/>
  </w:style>
  <w:style w:type="paragraph" w:styleId="Footer">
    <w:name w:val="footer"/>
    <w:basedOn w:val="Normal"/>
    <w:link w:val="FooterChar"/>
    <w:uiPriority w:val="99"/>
    <w:unhideWhenUsed/>
    <w:rsid w:val="0041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AA6"/>
  </w:style>
  <w:style w:type="paragraph" w:styleId="Subtitle">
    <w:name w:val="Subtitle"/>
    <w:basedOn w:val="Normal"/>
    <w:next w:val="Normal"/>
    <w:link w:val="SubtitleChar"/>
    <w:uiPriority w:val="11"/>
    <w:qFormat/>
    <w:rsid w:val="00F31B2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1B24"/>
    <w:rPr>
      <w:rFonts w:eastAsiaTheme="minorEastAsia"/>
      <w:color w:val="5A5A5A" w:themeColor="text1" w:themeTint="A5"/>
      <w:spacing w:val="15"/>
    </w:rPr>
  </w:style>
  <w:style w:type="paragraph" w:styleId="NoSpacing">
    <w:name w:val="No Spacing"/>
    <w:uiPriority w:val="1"/>
    <w:qFormat/>
    <w:rsid w:val="00DD422B"/>
    <w:pPr>
      <w:spacing w:after="0" w:line="240" w:lineRule="auto"/>
    </w:pPr>
  </w:style>
  <w:style w:type="paragraph" w:styleId="Caption">
    <w:name w:val="caption"/>
    <w:basedOn w:val="Normal"/>
    <w:qFormat/>
    <w:pPr>
      <w:suppressLineNumbers/>
      <w:spacing w:before="120" w:after="120"/>
    </w:pPr>
    <w:rPr>
      <w:rFonts w:cs="Lohit Devanagari"/>
      <w:i/>
      <w:iCs/>
      <w:sz w:val="24"/>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character" w:styleId="SubtleEmphasis">
    <w:name w:val="Subtle Emphasis"/>
    <w:uiPriority w:val="19"/>
    <w:qFormat/>
    <w:rsid w:val="00F33E4D"/>
    <w:rPr>
      <w:i/>
      <w:iCs/>
      <w:color w:val="404040" w:themeColor="text1" w:themeTint="BF"/>
    </w:rPr>
  </w:style>
  <w:style w:type="paragraph" w:customStyle="1"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paragraph" w:styleId="List">
    <w:name w:val="List"/>
    <w:basedOn w:val="BodyText"/>
    <w:rPr>
      <w:rFonts w:cs="Lohit Devanagari"/>
    </w:rPr>
  </w:style>
  <w:style w:type="character" w:customStyle="1" w:styleId="NumberingSymbols">
    <w:name w:val="Numbering Symbols"/>
    <w:qFormat/>
  </w:style>
  <w:style w:type="paragraph" w:styleId="ListParagraph">
    <w:name w:val="List Paragraph"/>
    <w:basedOn w:val="Normal"/>
    <w:uiPriority w:val="34"/>
    <w:qFormat/>
    <w:rsid w:val="00117C2C"/>
    <w:pPr>
      <w:ind w:left="720"/>
      <w:contextualSpacing/>
    </w:pPr>
  </w:style>
  <w:style w:type="paragraph" w:styleId="BodyText">
    <w:name w:val="Body Text"/>
    <w:basedOn w:val="Normal"/>
    <w:pPr>
      <w:spacing w:after="140" w:line="288" w:lineRule="auto"/>
    </w:pPr>
  </w:style>
  <w:style w:type="character" w:customStyle="1" w:styleId="Heading1Car">
    <w:name w:val="Heading 1 Car"/>
    <w:uiPriority w:val="9"/>
    <w:rsid w:val="00F33E4D"/>
    <w:rPr>
      <w:rFonts w:asciiTheme="majorHAnsi" w:eastAsiaTheme="majorEastAsia" w:hAnsiTheme="majorHAnsi" w:cstheme="majorBidi"/>
      <w:color w:val="0C354A" w:themeColor="accent1" w:themeShade="BF"/>
      <w:sz w:val="32"/>
      <w:szCs w:val="32"/>
    </w:rPr>
  </w:style>
  <w:style w:type="character" w:customStyle="1" w:styleId="Heading2Char1">
    <w:name w:val="Heading 2 Char1"/>
    <w:link w:val="Heading2"/>
    <w:uiPriority w:val="9"/>
    <w:rsid w:val="00117C2C"/>
    <w:rPr>
      <w:rFonts w:asciiTheme="majorHAnsi" w:eastAsiaTheme="majorEastAsia" w:hAnsiTheme="majorHAnsi" w:cstheme="majorBidi"/>
      <w:color w:val="0C354A" w:themeColor="accent1" w:themeShade="BF"/>
      <w:sz w:val="26"/>
      <w:szCs w:val="26"/>
    </w:rPr>
  </w:style>
  <w:style w:type="character" w:customStyle="1" w:styleId="Heading3Char1">
    <w:name w:val="Heading 3 Char1"/>
    <w:link w:val="Heading3"/>
    <w:uiPriority w:val="9"/>
    <w:rsid w:val="00BD56A5"/>
    <w:rPr>
      <w:rFonts w:asciiTheme="majorHAnsi" w:eastAsiaTheme="majorEastAsia" w:hAnsiTheme="majorHAnsi" w:cstheme="majorBidi"/>
      <w:color w:val="082331" w:themeColor="accent1" w:themeShade="7F"/>
      <w:sz w:val="24"/>
      <w:szCs w:val="24"/>
    </w:rPr>
  </w:style>
  <w:style w:type="character" w:customStyle="1" w:styleId="Heading4Char1">
    <w:name w:val="Heading 4 Char1"/>
    <w:link w:val="Heading4"/>
    <w:uiPriority w:val="9"/>
    <w:rsid w:val="00BD56A5"/>
    <w:rPr>
      <w:rFonts w:asciiTheme="majorHAnsi" w:eastAsiaTheme="majorEastAsia" w:hAnsiTheme="majorHAnsi" w:cstheme="majorBidi"/>
      <w:i/>
      <w:iCs/>
      <w:color w:val="0C354A" w:themeColor="accent1" w:themeShade="BF"/>
      <w:sz w:val="24"/>
      <w:szCs w:val="24"/>
    </w:rPr>
  </w:style>
  <w:style w:type="character" w:customStyle="1" w:styleId="Heading5Char">
    <w:name w:val="Heading 5 Char"/>
    <w:link w:val="Heading5"/>
    <w:uiPriority w:val="9"/>
    <w:rsid w:val="00BD56A5"/>
    <w:rPr>
      <w:rFonts w:asciiTheme="majorHAnsi" w:eastAsiaTheme="majorEastAsia" w:hAnsiTheme="majorHAnsi" w:cstheme="majorBidi"/>
      <w:color w:val="0C354A" w:themeColor="accent1" w:themeShade="BF"/>
    </w:rPr>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uiPriority w:val="9"/>
    <w:rsid w:val="00A97868"/>
    <w:rPr>
      <w:rFonts w:asciiTheme="majorHAnsi" w:eastAsiaTheme="majorEastAsia" w:hAnsiTheme="majorHAnsi" w:cstheme="majorBidi"/>
      <w:color w:val="0C354A" w:themeColor="accent1" w:themeShade="BF"/>
      <w:sz w:val="26"/>
      <w:szCs w:val="26"/>
    </w:rPr>
  </w:style>
  <w:style w:type="character" w:customStyle="1" w:styleId="Heading3Char">
    <w:name w:val="Heading 3 Char"/>
    <w:basedOn w:val="DefaultParagraphFont"/>
    <w:uiPriority w:val="9"/>
    <w:rsid w:val="00A97868"/>
    <w:rPr>
      <w:rFonts w:asciiTheme="majorHAnsi" w:eastAsiaTheme="majorEastAsia" w:hAnsiTheme="majorHAnsi" w:cstheme="majorBidi"/>
      <w:color w:val="082331" w:themeColor="accent1" w:themeShade="7F"/>
      <w:sz w:val="24"/>
      <w:szCs w:val="24"/>
    </w:rPr>
  </w:style>
  <w:style w:type="paragraph" w:styleId="IntenseQuote">
    <w:name w:val="Intense Quote"/>
    <w:basedOn w:val="Normal"/>
    <w:next w:val="Normal"/>
    <w:link w:val="IntenseQuoteChar"/>
    <w:uiPriority w:val="30"/>
    <w:qFormat/>
    <w:rsid w:val="00241B6A"/>
    <w:pPr>
      <w:pBdr>
        <w:top w:val="single" w:sz="4" w:space="10" w:color="104864" w:themeColor="accent1"/>
        <w:bottom w:val="single" w:sz="4" w:space="10" w:color="104864" w:themeColor="accent1"/>
      </w:pBdr>
      <w:spacing w:before="360" w:after="360"/>
      <w:ind w:left="864" w:right="864"/>
      <w:jc w:val="center"/>
    </w:pPr>
    <w:rPr>
      <w:i/>
      <w:iCs/>
      <w:color w:val="104864" w:themeColor="accent1"/>
    </w:rPr>
  </w:style>
  <w:style w:type="character" w:customStyle="1" w:styleId="IntenseQuoteChar">
    <w:name w:val="Intense Quote Char"/>
    <w:basedOn w:val="DefaultParagraphFont"/>
    <w:link w:val="IntenseQuote"/>
    <w:uiPriority w:val="30"/>
    <w:rsid w:val="00241B6A"/>
    <w:rPr>
      <w:i/>
      <w:iCs/>
      <w:color w:val="104864" w:themeColor="accent1"/>
    </w:rPr>
  </w:style>
  <w:style w:type="character" w:customStyle="1" w:styleId="Heading4Char">
    <w:name w:val="Heading 4 Char"/>
    <w:basedOn w:val="DefaultParagraphFont"/>
    <w:uiPriority w:val="9"/>
    <w:rsid w:val="003E73DB"/>
    <w:rPr>
      <w:rFonts w:asciiTheme="majorHAnsi" w:eastAsiaTheme="majorEastAsia" w:hAnsiTheme="majorHAnsi" w:cstheme="majorBidi"/>
      <w:i/>
      <w:iCs/>
      <w:color w:val="0C354A" w:themeColor="accent1" w:themeShade="BF"/>
    </w:rPr>
  </w:style>
  <w:style w:type="character" w:styleId="IntenseEmphasis">
    <w:name w:val="Intense Emphasis"/>
    <w:basedOn w:val="DefaultParagraphFont"/>
    <w:uiPriority w:val="21"/>
    <w:qFormat/>
    <w:rsid w:val="00256325"/>
    <w:rPr>
      <w:i/>
      <w:iCs/>
      <w:color w:val="104864" w:themeColor="accent1"/>
    </w:rPr>
  </w:style>
  <w:style w:type="character" w:styleId="SubtleReference">
    <w:name w:val="Subtle Reference"/>
    <w:basedOn w:val="DefaultParagraphFont"/>
    <w:uiPriority w:val="31"/>
    <w:qFormat/>
    <w:rsid w:val="00256325"/>
    <w:rPr>
      <w:smallCaps/>
      <w:color w:val="5A5A5A" w:themeColor="text1" w:themeTint="A5"/>
    </w:rPr>
  </w:style>
  <w:style w:type="paragraph" w:customStyle="1" w:styleId="CycleHidden">
    <w:name w:val="CycleHidden"/>
    <w:basedOn w:val="Normal"/>
    <w:link w:val="CycleHiddenChar"/>
    <w:qFormat/>
    <w:rsid w:val="006B06E2"/>
  </w:style>
  <w:style w:type="paragraph" w:customStyle="1" w:styleId="UnitHidden">
    <w:name w:val="UnitHidden"/>
    <w:basedOn w:val="Normal"/>
    <w:next w:val="Normal"/>
    <w:link w:val="UnitHiddenChar"/>
    <w:qFormat/>
    <w:rsid w:val="006B06E2"/>
    <w:pPr>
      <w:spacing w:after="0"/>
    </w:pPr>
  </w:style>
  <w:style w:type="character" w:customStyle="1" w:styleId="CycleHiddenChar">
    <w:name w:val="CycleHidden Char"/>
    <w:basedOn w:val="DefaultParagraphFont"/>
    <w:link w:val="CycleHidden"/>
    <w:rsid w:val="006B06E2"/>
  </w:style>
  <w:style w:type="paragraph" w:customStyle="1" w:styleId="CustomFormNameHidden">
    <w:name w:val="CustomFormNameHidden"/>
    <w:basedOn w:val="Normal"/>
    <w:link w:val="CustomFormNameHiddenChar"/>
    <w:qFormat/>
    <w:rsid w:val="006B06E2"/>
  </w:style>
  <w:style w:type="character" w:customStyle="1" w:styleId="UnitHiddenChar">
    <w:name w:val="UnitHidden Char"/>
    <w:basedOn w:val="DefaultParagraphFont"/>
    <w:link w:val="UnitHidden"/>
    <w:rsid w:val="006B06E2"/>
  </w:style>
  <w:style w:type="character" w:customStyle="1" w:styleId="CustomFormNameHiddenChar">
    <w:name w:val="CustomFormNameHidden Char"/>
    <w:basedOn w:val="DefaultParagraphFont"/>
    <w:link w:val="CustomFormNameHidden"/>
    <w:rsid w:val="006B06E2"/>
  </w:style>
  <w:style w:type="table" w:styleId="TableGrid">
    <w:name w:val="Table Grid"/>
    <w:basedOn w:val="TableNormal"/>
    <w:uiPriority w:val="39"/>
    <w:rsid w:val="007F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View">
  <a:themeElements>
    <a:clrScheme name="Custom 1">
      <a:dk1>
        <a:sysClr val="windowText" lastClr="000000"/>
      </a:dk1>
      <a:lt1>
        <a:sysClr val="window" lastClr="FFFFFF"/>
      </a:lt1>
      <a:dk2>
        <a:srgbClr val="17406D"/>
      </a:dk2>
      <a:lt2>
        <a:srgbClr val="DBEFF9"/>
      </a:lt2>
      <a:accent1>
        <a:srgbClr val="104864"/>
      </a:accent1>
      <a:accent2>
        <a:srgbClr val="0B5394"/>
      </a:accent2>
      <a:accent3>
        <a:srgbClr val="59A9F2"/>
      </a:accent3>
      <a:accent4>
        <a:srgbClr val="90C6F6"/>
      </a:accent4>
      <a:accent5>
        <a:srgbClr val="76C2E8"/>
      </a:accent5>
      <a:accent6>
        <a:srgbClr val="C0D8F1"/>
      </a:accent6>
      <a:hlink>
        <a:srgbClr val="17406D"/>
      </a:hlink>
      <a:folHlink>
        <a:srgbClr val="17406D"/>
      </a:folHlink>
    </a:clrScheme>
    <a:fontScheme name="Roboto">
      <a:majorFont>
        <a:latin typeface="Roboto"/>
        <a:ea typeface=""/>
        <a:cs typeface=""/>
      </a:majorFont>
      <a:minorFont>
        <a:latin typeface="Roboto"/>
        <a:ea typeface=""/>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F4B2-0FAD-4A5D-8586-48582F539CF6}">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54</TotalTime>
  <Pages>22</Pages>
  <Words>5244</Words>
  <Characters>29892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McElravy</dc:creator>
  <cp:keywords/>
  <dc:description/>
  <cp:lastModifiedBy>Park-Martinez, Jayne Irene</cp:lastModifiedBy>
  <cp:revision>53</cp:revision>
  <dcterms:created xsi:type="dcterms:W3CDTF">2023-12-29T18:52:00Z</dcterms:created>
  <dcterms:modified xsi:type="dcterms:W3CDTF">2023-12-29T19:49:00Z</dcterms:modified>
</cp:coreProperties>
</file>